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4972" w14:textId="77777777" w:rsidR="004850B4" w:rsidRPr="00A16E6E" w:rsidRDefault="00EB59BA">
      <w:pPr>
        <w:pStyle w:val="Body"/>
        <w:rPr>
          <w:rFonts w:ascii="Times New Roman" w:hAnsi="Times New Roman" w:cs="Times New Roman"/>
        </w:rPr>
      </w:pPr>
      <w:r w:rsidRPr="00A16E6E">
        <w:rPr>
          <w:rFonts w:ascii="Times New Roman" w:hAnsi="Times New Roman" w:cs="Times New Roman"/>
          <w:noProof/>
        </w:rPr>
        <w:drawing>
          <wp:inline distT="0" distB="0" distL="0" distR="0" wp14:anchorId="70ABA485" wp14:editId="03D36587">
            <wp:extent cx="962025" cy="91139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62025" cy="911393"/>
                    </a:xfrm>
                    <a:prstGeom prst="rect">
                      <a:avLst/>
                    </a:prstGeom>
                    <a:ln w="12700" cap="flat">
                      <a:noFill/>
                      <a:miter lim="400000"/>
                    </a:ln>
                    <a:effectLst/>
                  </pic:spPr>
                </pic:pic>
              </a:graphicData>
            </a:graphic>
          </wp:inline>
        </w:drawing>
      </w:r>
      <w:r w:rsidRPr="00A16E6E">
        <w:rPr>
          <w:rFonts w:ascii="Times New Roman" w:hAnsi="Times New Roman" w:cs="Times New Roman"/>
          <w:noProof/>
        </w:rPr>
        <w:drawing>
          <wp:inline distT="0" distB="0" distL="0" distR="0" wp14:anchorId="5FEA8C09" wp14:editId="440B249D">
            <wp:extent cx="857250" cy="857250"/>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8"/>
                    <a:stretch>
                      <a:fillRect/>
                    </a:stretch>
                  </pic:blipFill>
                  <pic:spPr>
                    <a:xfrm>
                      <a:off x="0" y="0"/>
                      <a:ext cx="857250" cy="857250"/>
                    </a:xfrm>
                    <a:prstGeom prst="rect">
                      <a:avLst/>
                    </a:prstGeom>
                    <a:ln w="12700" cap="flat">
                      <a:noFill/>
                      <a:miter lim="400000"/>
                    </a:ln>
                    <a:effectLst/>
                  </pic:spPr>
                </pic:pic>
              </a:graphicData>
            </a:graphic>
          </wp:inline>
        </w:drawing>
      </w:r>
      <w:r w:rsidRPr="00A16E6E">
        <w:rPr>
          <w:rFonts w:ascii="Times New Roman" w:hAnsi="Times New Roman" w:cs="Times New Roman"/>
          <w:noProof/>
        </w:rPr>
        <w:drawing>
          <wp:inline distT="0" distB="0" distL="0" distR="0" wp14:anchorId="7A8871B9" wp14:editId="5F7FCC7A">
            <wp:extent cx="809625" cy="798381"/>
            <wp:effectExtent l="0" t="0" r="0" b="0"/>
            <wp:docPr id="1073741827" name="officeArt object" descr="Edgartown Seal"/>
            <wp:cNvGraphicFramePr/>
            <a:graphic xmlns:a="http://schemas.openxmlformats.org/drawingml/2006/main">
              <a:graphicData uri="http://schemas.openxmlformats.org/drawingml/2006/picture">
                <pic:pic xmlns:pic="http://schemas.openxmlformats.org/drawingml/2006/picture">
                  <pic:nvPicPr>
                    <pic:cNvPr id="1073741827" name="Edgartown Seal" descr="Edgartown Seal"/>
                    <pic:cNvPicPr>
                      <a:picLocks noChangeAspect="1"/>
                    </pic:cNvPicPr>
                  </pic:nvPicPr>
                  <pic:blipFill>
                    <a:blip r:embed="rId9"/>
                    <a:stretch>
                      <a:fillRect/>
                    </a:stretch>
                  </pic:blipFill>
                  <pic:spPr>
                    <a:xfrm>
                      <a:off x="0" y="0"/>
                      <a:ext cx="809625" cy="798381"/>
                    </a:xfrm>
                    <a:prstGeom prst="rect">
                      <a:avLst/>
                    </a:prstGeom>
                    <a:ln w="12700" cap="flat">
                      <a:noFill/>
                      <a:miter lim="400000"/>
                    </a:ln>
                    <a:effectLst/>
                  </pic:spPr>
                </pic:pic>
              </a:graphicData>
            </a:graphic>
          </wp:inline>
        </w:drawing>
      </w:r>
      <w:r w:rsidRPr="00A16E6E">
        <w:rPr>
          <w:rFonts w:ascii="Times New Roman" w:hAnsi="Times New Roman" w:cs="Times New Roman"/>
          <w:noProof/>
        </w:rPr>
        <w:drawing>
          <wp:inline distT="0" distB="0" distL="0" distR="0" wp14:anchorId="44D45157" wp14:editId="20415B76">
            <wp:extent cx="876300" cy="799623"/>
            <wp:effectExtent l="0" t="0" r="0" b="0"/>
            <wp:docPr id="1073741828" name="officeArt object" descr="https://encrypted-tbn0.gstatic.com/images?q=tbn:ANd9GcSdmyVP8wsM4djY0TqX7N9CMLd_H8iPXzIffSSlzSTegQNuvuh5nw"/>
            <wp:cNvGraphicFramePr/>
            <a:graphic xmlns:a="http://schemas.openxmlformats.org/drawingml/2006/main">
              <a:graphicData uri="http://schemas.openxmlformats.org/drawingml/2006/picture">
                <pic:pic xmlns:pic="http://schemas.openxmlformats.org/drawingml/2006/picture">
                  <pic:nvPicPr>
                    <pic:cNvPr id="1073741828" name="https://encrypted-tbn0.gstatic.com/images?q=tbn:ANd9GcSdmyVP8wsM4djY0TqX7N9CMLd_H8iPXzIffSSlzSTegQNuvuh5nw" descr="https://encrypted-tbn0.gstatic.com/images?q=tbn:ANd9GcSdmyVP8wsM4djY0TqX7N9CMLd_H8iPXzIffSSlzSTegQNuvuh5nw"/>
                    <pic:cNvPicPr>
                      <a:picLocks noChangeAspect="1"/>
                    </pic:cNvPicPr>
                  </pic:nvPicPr>
                  <pic:blipFill>
                    <a:blip r:embed="rId10"/>
                    <a:stretch>
                      <a:fillRect/>
                    </a:stretch>
                  </pic:blipFill>
                  <pic:spPr>
                    <a:xfrm>
                      <a:off x="0" y="0"/>
                      <a:ext cx="876300" cy="799623"/>
                    </a:xfrm>
                    <a:prstGeom prst="rect">
                      <a:avLst/>
                    </a:prstGeom>
                    <a:ln w="12700" cap="flat">
                      <a:noFill/>
                      <a:miter lim="400000"/>
                    </a:ln>
                    <a:effectLst/>
                  </pic:spPr>
                </pic:pic>
              </a:graphicData>
            </a:graphic>
          </wp:inline>
        </w:drawing>
      </w:r>
      <w:r w:rsidRPr="00A16E6E">
        <w:rPr>
          <w:rFonts w:ascii="Times New Roman" w:hAnsi="Times New Roman" w:cs="Times New Roman"/>
          <w:noProof/>
        </w:rPr>
        <w:drawing>
          <wp:inline distT="0" distB="0" distL="0" distR="0" wp14:anchorId="065E8414" wp14:editId="72FDAE4E">
            <wp:extent cx="790575" cy="790575"/>
            <wp:effectExtent l="0" t="0" r="0" b="0"/>
            <wp:docPr id="1073741829" name="officeArt object" descr="https://encrypted-tbn1.gstatic.com/images?q=tbn:ANd9GcSs43qpMYFRzC7v7teWxk514gujMJi2yx9dBRwINEuFD45NiUAW0A"/>
            <wp:cNvGraphicFramePr/>
            <a:graphic xmlns:a="http://schemas.openxmlformats.org/drawingml/2006/main">
              <a:graphicData uri="http://schemas.openxmlformats.org/drawingml/2006/picture">
                <pic:pic xmlns:pic="http://schemas.openxmlformats.org/drawingml/2006/picture">
                  <pic:nvPicPr>
                    <pic:cNvPr id="1073741829" name="https://encrypted-tbn1.gstatic.com/images?q=tbn:ANd9GcSs43qpMYFRzC7v7teWxk514gujMJi2yx9dBRwINEuFD45NiUAW0A" descr="https://encrypted-tbn1.gstatic.com/images?q=tbn:ANd9GcSs43qpMYFRzC7v7teWxk514gujMJi2yx9dBRwINEuFD45NiUAW0A"/>
                    <pic:cNvPicPr>
                      <a:picLocks noChangeAspect="1"/>
                    </pic:cNvPicPr>
                  </pic:nvPicPr>
                  <pic:blipFill>
                    <a:blip r:embed="rId11"/>
                    <a:stretch>
                      <a:fillRect/>
                    </a:stretch>
                  </pic:blipFill>
                  <pic:spPr>
                    <a:xfrm>
                      <a:off x="0" y="0"/>
                      <a:ext cx="790575" cy="790575"/>
                    </a:xfrm>
                    <a:prstGeom prst="rect">
                      <a:avLst/>
                    </a:prstGeom>
                    <a:ln w="12700" cap="flat">
                      <a:noFill/>
                      <a:miter lim="400000"/>
                    </a:ln>
                    <a:effectLst/>
                  </pic:spPr>
                </pic:pic>
              </a:graphicData>
            </a:graphic>
          </wp:inline>
        </w:drawing>
      </w:r>
      <w:r w:rsidRPr="00A16E6E">
        <w:rPr>
          <w:rFonts w:ascii="Times New Roman" w:hAnsi="Times New Roman" w:cs="Times New Roman"/>
          <w:noProof/>
        </w:rPr>
        <w:drawing>
          <wp:inline distT="0" distB="0" distL="0" distR="0" wp14:anchorId="0914EBA3" wp14:editId="02A08517">
            <wp:extent cx="771525" cy="782548"/>
            <wp:effectExtent l="0" t="0" r="0" b="0"/>
            <wp:docPr id="1073741830" name="officeArt object" descr="Picture 13"/>
            <wp:cNvGraphicFramePr/>
            <a:graphic xmlns:a="http://schemas.openxmlformats.org/drawingml/2006/main">
              <a:graphicData uri="http://schemas.openxmlformats.org/drawingml/2006/picture">
                <pic:pic xmlns:pic="http://schemas.openxmlformats.org/drawingml/2006/picture">
                  <pic:nvPicPr>
                    <pic:cNvPr id="1073741830" name="Picture 13" descr="Picture 13"/>
                    <pic:cNvPicPr>
                      <a:picLocks noChangeAspect="1"/>
                    </pic:cNvPicPr>
                  </pic:nvPicPr>
                  <pic:blipFill>
                    <a:blip r:embed="rId12"/>
                    <a:stretch>
                      <a:fillRect/>
                    </a:stretch>
                  </pic:blipFill>
                  <pic:spPr>
                    <a:xfrm>
                      <a:off x="0" y="0"/>
                      <a:ext cx="771525" cy="782548"/>
                    </a:xfrm>
                    <a:prstGeom prst="rect">
                      <a:avLst/>
                    </a:prstGeom>
                    <a:ln w="12700" cap="flat">
                      <a:noFill/>
                      <a:miter lim="400000"/>
                    </a:ln>
                    <a:effectLst/>
                  </pic:spPr>
                </pic:pic>
              </a:graphicData>
            </a:graphic>
          </wp:inline>
        </w:drawing>
      </w:r>
      <w:r w:rsidRPr="00A16E6E">
        <w:rPr>
          <w:rFonts w:ascii="Times New Roman" w:hAnsi="Times New Roman" w:cs="Times New Roman"/>
          <w:noProof/>
        </w:rPr>
        <w:drawing>
          <wp:inline distT="0" distB="0" distL="0" distR="0" wp14:anchorId="631E71A9" wp14:editId="21FB43FB">
            <wp:extent cx="723900" cy="894611"/>
            <wp:effectExtent l="0" t="0" r="0" b="0"/>
            <wp:docPr id="1073741831"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13"/>
                    <a:stretch>
                      <a:fillRect/>
                    </a:stretch>
                  </pic:blipFill>
                  <pic:spPr>
                    <a:xfrm>
                      <a:off x="0" y="0"/>
                      <a:ext cx="723900" cy="894611"/>
                    </a:xfrm>
                    <a:prstGeom prst="rect">
                      <a:avLst/>
                    </a:prstGeom>
                    <a:ln w="12700" cap="flat">
                      <a:noFill/>
                      <a:miter lim="400000"/>
                    </a:ln>
                    <a:effectLst/>
                  </pic:spPr>
                </pic:pic>
              </a:graphicData>
            </a:graphic>
          </wp:inline>
        </w:drawing>
      </w:r>
    </w:p>
    <w:p w14:paraId="389A6DA9" w14:textId="77777777" w:rsidR="004850B4" w:rsidRPr="00A16E6E" w:rsidRDefault="004850B4">
      <w:pPr>
        <w:pStyle w:val="Body"/>
        <w:rPr>
          <w:rFonts w:ascii="Times New Roman" w:hAnsi="Times New Roman" w:cs="Times New Roman"/>
        </w:rPr>
      </w:pPr>
    </w:p>
    <w:p w14:paraId="176DBEAB" w14:textId="77777777" w:rsidR="004850B4" w:rsidRPr="00A16E6E" w:rsidRDefault="00EB59BA">
      <w:pPr>
        <w:pStyle w:val="Body"/>
        <w:jc w:val="center"/>
        <w:rPr>
          <w:rFonts w:ascii="Times New Roman" w:eastAsia="Times New Roman" w:hAnsi="Times New Roman" w:cs="Times New Roman"/>
          <w:b/>
          <w:bCs/>
          <w:u w:val="single"/>
        </w:rPr>
      </w:pPr>
      <w:r w:rsidRPr="00A16E6E">
        <w:rPr>
          <w:rFonts w:ascii="Times New Roman" w:hAnsi="Times New Roman" w:cs="Times New Roman"/>
          <w:b/>
          <w:bCs/>
          <w:sz w:val="48"/>
          <w:szCs w:val="48"/>
          <w:u w:val="single"/>
        </w:rPr>
        <w:t>FOR IMMEDIATE RELEASE</w:t>
      </w:r>
    </w:p>
    <w:p w14:paraId="68386A87" w14:textId="77777777" w:rsidR="004850B4" w:rsidRPr="00DB0AB1" w:rsidRDefault="00EB59BA">
      <w:pPr>
        <w:pStyle w:val="Body"/>
        <w:rPr>
          <w:rFonts w:ascii="Times New Roman" w:eastAsia="Times New Roman" w:hAnsi="Times New Roman" w:cs="Times New Roman"/>
        </w:rPr>
      </w:pPr>
      <w:r w:rsidRPr="00DB0AB1">
        <w:rPr>
          <w:rFonts w:ascii="Times New Roman" w:hAnsi="Times New Roman" w:cs="Times New Roman"/>
        </w:rPr>
        <w:t>Contact:</w:t>
      </w:r>
    </w:p>
    <w:p w14:paraId="575BB706" w14:textId="77777777" w:rsidR="004850B4" w:rsidRPr="00DB0AB1" w:rsidRDefault="00EB59BA">
      <w:pPr>
        <w:pStyle w:val="Body"/>
        <w:rPr>
          <w:rFonts w:ascii="Times New Roman" w:eastAsia="Times New Roman" w:hAnsi="Times New Roman" w:cs="Times New Roman"/>
        </w:rPr>
      </w:pPr>
      <w:r w:rsidRPr="00DB0AB1">
        <w:rPr>
          <w:rFonts w:ascii="Times New Roman" w:hAnsi="Times New Roman" w:cs="Times New Roman"/>
          <w:lang w:val="de-DE"/>
        </w:rPr>
        <w:t>Russell Hartenstine</w:t>
      </w:r>
    </w:p>
    <w:p w14:paraId="7489564A" w14:textId="07DD9E35" w:rsidR="004850B4" w:rsidRPr="00DB0AB1" w:rsidRDefault="00EB59BA">
      <w:pPr>
        <w:pStyle w:val="Body"/>
        <w:rPr>
          <w:rFonts w:ascii="Times New Roman" w:eastAsia="Times New Roman" w:hAnsi="Times New Roman" w:cs="Times New Roman"/>
        </w:rPr>
      </w:pPr>
      <w:r w:rsidRPr="00DB0AB1">
        <w:rPr>
          <w:rFonts w:ascii="Times New Roman" w:hAnsi="Times New Roman" w:cs="Times New Roman"/>
        </w:rPr>
        <w:t>Public Information Officer</w:t>
      </w:r>
    </w:p>
    <w:p w14:paraId="53C0516A" w14:textId="38377FA2" w:rsidR="004850B4" w:rsidRPr="00DB0AB1" w:rsidRDefault="00EB59BA">
      <w:pPr>
        <w:pStyle w:val="Body"/>
        <w:rPr>
          <w:rFonts w:ascii="Times New Roman" w:eastAsia="Times New Roman" w:hAnsi="Times New Roman" w:cs="Times New Roman"/>
        </w:rPr>
      </w:pPr>
      <w:r w:rsidRPr="00DB0AB1">
        <w:rPr>
          <w:rFonts w:ascii="Times New Roman" w:hAnsi="Times New Roman" w:cs="Times New Roman"/>
        </w:rPr>
        <w:t xml:space="preserve">Martha's Vineyard Regional Emergency </w:t>
      </w:r>
      <w:r w:rsidR="003950B4" w:rsidRPr="00DB0AB1">
        <w:rPr>
          <w:rFonts w:ascii="Times New Roman" w:hAnsi="Times New Roman" w:cs="Times New Roman"/>
        </w:rPr>
        <w:t>Management Association</w:t>
      </w:r>
    </w:p>
    <w:p w14:paraId="14002527" w14:textId="77777777" w:rsidR="004850B4" w:rsidRPr="00DB0AB1" w:rsidRDefault="00EB59BA">
      <w:pPr>
        <w:pStyle w:val="Body"/>
        <w:rPr>
          <w:rFonts w:ascii="Times New Roman" w:eastAsia="Times New Roman" w:hAnsi="Times New Roman" w:cs="Times New Roman"/>
        </w:rPr>
      </w:pPr>
      <w:r w:rsidRPr="00DB0AB1">
        <w:rPr>
          <w:rFonts w:ascii="Times New Roman" w:hAnsi="Times New Roman" w:cs="Times New Roman"/>
        </w:rPr>
        <w:t>(508)-693-5380</w:t>
      </w:r>
    </w:p>
    <w:p w14:paraId="649E143F" w14:textId="77777777" w:rsidR="004850B4" w:rsidRPr="00DB0AB1" w:rsidRDefault="009208FA">
      <w:pPr>
        <w:pStyle w:val="Body"/>
        <w:rPr>
          <w:rFonts w:ascii="Times New Roman" w:eastAsia="Times New Roman" w:hAnsi="Times New Roman" w:cs="Times New Roman"/>
          <w:color w:val="4472C4" w:themeColor="accent1"/>
        </w:rPr>
      </w:pPr>
      <w:hyperlink r:id="rId14" w:history="1">
        <w:r w:rsidR="00EB59BA" w:rsidRPr="00DB0AB1">
          <w:rPr>
            <w:rStyle w:val="Hyperlink0"/>
            <w:rFonts w:ascii="Times New Roman" w:hAnsi="Times New Roman" w:cs="Times New Roman"/>
            <w:color w:val="4472C4" w:themeColor="accent1"/>
            <w:lang w:val="it-IT"/>
          </w:rPr>
          <w:t>emd@westtisbury-ma.gov</w:t>
        </w:r>
      </w:hyperlink>
    </w:p>
    <w:p w14:paraId="5D83BA9D" w14:textId="2829EA9F" w:rsidR="00DB0AB1" w:rsidRPr="006906D0" w:rsidRDefault="00F902A2" w:rsidP="006906D0">
      <w:pPr>
        <w:pStyle w:val="Body"/>
        <w:jc w:val="right"/>
        <w:rPr>
          <w:rFonts w:ascii="Times New Roman" w:eastAsia="Times New Roman" w:hAnsi="Times New Roman" w:cs="Times New Roman"/>
        </w:rPr>
      </w:pPr>
      <w:r w:rsidRPr="00DB0AB1">
        <w:rPr>
          <w:rFonts w:ascii="Times New Roman" w:eastAsia="Times New Roman" w:hAnsi="Times New Roman" w:cs="Times New Roman"/>
        </w:rPr>
        <w:t>Thursday</w:t>
      </w:r>
      <w:r w:rsidR="00D45F1B" w:rsidRPr="00DB0AB1">
        <w:rPr>
          <w:rFonts w:ascii="Times New Roman" w:eastAsia="Times New Roman" w:hAnsi="Times New Roman" w:cs="Times New Roman"/>
        </w:rPr>
        <w:t xml:space="preserve">, </w:t>
      </w:r>
      <w:r w:rsidR="00491873" w:rsidRPr="00DB0AB1">
        <w:rPr>
          <w:rFonts w:ascii="Times New Roman" w:eastAsia="Times New Roman" w:hAnsi="Times New Roman" w:cs="Times New Roman"/>
        </w:rPr>
        <w:t>November</w:t>
      </w:r>
      <w:r w:rsidR="00D45F1B" w:rsidRPr="00DB0AB1">
        <w:rPr>
          <w:rFonts w:ascii="Times New Roman" w:eastAsia="Times New Roman" w:hAnsi="Times New Roman" w:cs="Times New Roman"/>
        </w:rPr>
        <w:t xml:space="preserve"> </w:t>
      </w:r>
      <w:r w:rsidRPr="00DB0AB1">
        <w:rPr>
          <w:rFonts w:ascii="Times New Roman" w:eastAsia="Times New Roman" w:hAnsi="Times New Roman" w:cs="Times New Roman"/>
        </w:rPr>
        <w:t>2</w:t>
      </w:r>
      <w:r w:rsidR="007868B5">
        <w:rPr>
          <w:rFonts w:ascii="Times New Roman" w:eastAsia="Times New Roman" w:hAnsi="Times New Roman" w:cs="Times New Roman"/>
        </w:rPr>
        <w:t>6</w:t>
      </w:r>
      <w:r w:rsidR="00D45F1B" w:rsidRPr="00DB0AB1">
        <w:rPr>
          <w:rFonts w:ascii="Times New Roman" w:eastAsia="Times New Roman" w:hAnsi="Times New Roman" w:cs="Times New Roman"/>
        </w:rPr>
        <w:t>, 2020</w:t>
      </w:r>
    </w:p>
    <w:p w14:paraId="361AB602" w14:textId="77777777" w:rsidR="004E6758" w:rsidRDefault="00A16E6E" w:rsidP="009723E4">
      <w:pPr>
        <w:jc w:val="center"/>
        <w:rPr>
          <w:b/>
          <w:sz w:val="44"/>
          <w:szCs w:val="44"/>
          <w:u w:val="single"/>
        </w:rPr>
      </w:pPr>
      <w:bookmarkStart w:id="0" w:name="_gjdgxs" w:colFirst="0" w:colLast="0"/>
      <w:bookmarkEnd w:id="0"/>
      <w:r w:rsidRPr="00A16E6E">
        <w:rPr>
          <w:b/>
          <w:sz w:val="44"/>
          <w:szCs w:val="44"/>
          <w:u w:val="single"/>
        </w:rPr>
        <w:t xml:space="preserve">Phase 3: Construction Site &amp; Worksite </w:t>
      </w:r>
    </w:p>
    <w:p w14:paraId="592CD998" w14:textId="062AE187" w:rsidR="00D23968" w:rsidRPr="009723E4" w:rsidRDefault="00A16E6E" w:rsidP="009723E4">
      <w:pPr>
        <w:jc w:val="center"/>
        <w:rPr>
          <w:b/>
          <w:sz w:val="44"/>
          <w:szCs w:val="44"/>
          <w:u w:val="single"/>
        </w:rPr>
      </w:pPr>
      <w:r w:rsidRPr="00A16E6E">
        <w:rPr>
          <w:b/>
          <w:sz w:val="44"/>
          <w:szCs w:val="44"/>
          <w:u w:val="single"/>
        </w:rPr>
        <w:t>COVID-19 Rules</w:t>
      </w:r>
    </w:p>
    <w:p w14:paraId="5548D76D" w14:textId="50C26EE1" w:rsidR="00A16E6E" w:rsidRPr="009723E4" w:rsidRDefault="00A16E6E" w:rsidP="009723E4">
      <w:pPr>
        <w:jc w:val="both"/>
        <w:rPr>
          <w:bCs/>
        </w:rPr>
      </w:pPr>
      <w:r w:rsidRPr="00DB0AB1">
        <w:rPr>
          <w:bCs/>
        </w:rPr>
        <w:t>The town of Edgartown, along with four other towns on Martha’s Vineyard, has jointly developed the following guidance document to adopt and implement the Commonwealth of Massachusetts COVID-19 Guidelines and Procedures for all essential workers at Construction Sites and Worksites. The provisions herein are designed to monitor and implement the State guidelines in an easily understandable and effective way to ensure that work is performed in an orderly and safe manner without creating undo risk for our local residents through the further spread of the COVID-19 virus. Additional safeguards and emphasis have been provided to ensure a clear understanding of the State guidelines and greater accountability for meeting their performance standards. It is intended that this guidance will assist the essential workers at Construction Sites and Worksites while not creating undue risk for their communities or our local medical infrastructure.</w:t>
      </w:r>
    </w:p>
    <w:p w14:paraId="37D50C35" w14:textId="77777777" w:rsidR="009723E4" w:rsidRDefault="009723E4" w:rsidP="00853607">
      <w:pPr>
        <w:pStyle w:val="BodyText"/>
        <w:jc w:val="center"/>
        <w:rPr>
          <w:rFonts w:ascii="Times New Roman" w:hAnsi="Times New Roman" w:cs="Times New Roman"/>
          <w:b/>
          <w:bCs/>
          <w:sz w:val="28"/>
          <w:szCs w:val="28"/>
          <w:u w:val="single"/>
        </w:rPr>
      </w:pPr>
    </w:p>
    <w:p w14:paraId="38DB126C" w14:textId="6B410120" w:rsidR="00A16E6E" w:rsidRPr="006906D0" w:rsidRDefault="00A16E6E" w:rsidP="00853607">
      <w:pPr>
        <w:pStyle w:val="BodyText"/>
        <w:jc w:val="center"/>
        <w:rPr>
          <w:rFonts w:ascii="Times New Roman" w:hAnsi="Times New Roman" w:cs="Times New Roman"/>
          <w:b/>
          <w:bCs/>
          <w:sz w:val="28"/>
          <w:szCs w:val="28"/>
          <w:u w:val="single"/>
        </w:rPr>
      </w:pPr>
      <w:r w:rsidRPr="006906D0">
        <w:rPr>
          <w:rFonts w:ascii="Times New Roman" w:hAnsi="Times New Roman" w:cs="Times New Roman"/>
          <w:b/>
          <w:bCs/>
          <w:sz w:val="28"/>
          <w:szCs w:val="28"/>
          <w:u w:val="single"/>
        </w:rPr>
        <w:t>Implementation Guidelines</w:t>
      </w:r>
    </w:p>
    <w:p w14:paraId="17E6591C" w14:textId="77777777" w:rsidR="00A16E6E" w:rsidRPr="00DB0AB1" w:rsidRDefault="00A16E6E" w:rsidP="00A16E6E">
      <w:pPr>
        <w:numPr>
          <w:ilvl w:val="0"/>
          <w:numId w:val="13"/>
        </w:numPr>
        <w:pBdr>
          <w:top w:val="nil"/>
          <w:left w:val="nil"/>
          <w:bottom w:val="nil"/>
          <w:right w:val="nil"/>
          <w:between w:val="nil"/>
        </w:pBdr>
        <w:spacing w:before="60" w:after="120"/>
        <w:jc w:val="both"/>
      </w:pPr>
      <w:r w:rsidRPr="00DB0AB1">
        <w:t xml:space="preserve">A maximum of 10 workers, regardless of trade may be present on a single </w:t>
      </w:r>
      <w:r w:rsidRPr="00DB0AB1">
        <w:rPr>
          <w:i/>
        </w:rPr>
        <w:t>Construction Site</w:t>
      </w:r>
      <w:r w:rsidRPr="00DB0AB1">
        <w:t xml:space="preserve"> or </w:t>
      </w:r>
      <w:r w:rsidRPr="00DB0AB1">
        <w:rPr>
          <w:i/>
        </w:rPr>
        <w:t>Worksite</w:t>
      </w:r>
      <w:r w:rsidRPr="00DB0AB1">
        <w:t xml:space="preserve"> at any given time either internally, externally or a mixture thereof.  Adequate space to maintain social distancing of 6 feet between workers shall be maintained. The number of workers must be reduced if social distancing space cannot be maintained. </w:t>
      </w:r>
    </w:p>
    <w:p w14:paraId="7AF544FC" w14:textId="77777777" w:rsidR="00A16E6E" w:rsidRPr="007868B5" w:rsidRDefault="00A16E6E" w:rsidP="00A16E6E">
      <w:pPr>
        <w:pBdr>
          <w:top w:val="nil"/>
          <w:left w:val="nil"/>
          <w:bottom w:val="nil"/>
          <w:right w:val="nil"/>
          <w:between w:val="nil"/>
        </w:pBdr>
        <w:spacing w:before="60" w:after="120"/>
        <w:ind w:left="1008" w:right="720"/>
        <w:jc w:val="center"/>
        <w:rPr>
          <w:b/>
          <w:bCs/>
        </w:rPr>
      </w:pPr>
      <w:r w:rsidRPr="007868B5">
        <w:rPr>
          <w:b/>
          <w:bCs/>
        </w:rPr>
        <w:t>*A recommended guideline for the quantity of interior workers is a maximum of 1 worker for every 500 Square Feet of interior space *</w:t>
      </w:r>
    </w:p>
    <w:p w14:paraId="2E647222" w14:textId="77777777" w:rsidR="00A16E6E" w:rsidRPr="00DB0AB1" w:rsidRDefault="00A16E6E" w:rsidP="00A16E6E">
      <w:pPr>
        <w:numPr>
          <w:ilvl w:val="0"/>
          <w:numId w:val="12"/>
        </w:numPr>
        <w:pBdr>
          <w:top w:val="nil"/>
          <w:left w:val="nil"/>
          <w:bottom w:val="nil"/>
          <w:right w:val="nil"/>
          <w:between w:val="nil"/>
        </w:pBdr>
        <w:spacing w:after="120"/>
        <w:jc w:val="both"/>
      </w:pPr>
      <w:r w:rsidRPr="00DB0AB1">
        <w:rPr>
          <w:i/>
          <w:iCs/>
        </w:rPr>
        <w:t>Construction Sites</w:t>
      </w:r>
      <w:r w:rsidRPr="00DB0AB1">
        <w:t xml:space="preserve"> and </w:t>
      </w:r>
      <w:r w:rsidRPr="00DB0AB1">
        <w:rPr>
          <w:i/>
          <w:iCs/>
        </w:rPr>
        <w:t>Worksites</w:t>
      </w:r>
      <w:r w:rsidRPr="00DB0AB1">
        <w:t xml:space="preserve"> seeking to employ more than 10 workers at one time must complete a “Long Form Back to Work Checklist.”  (definitions below for </w:t>
      </w:r>
      <w:r w:rsidRPr="00DB0AB1">
        <w:rPr>
          <w:i/>
        </w:rPr>
        <w:t>Construction Site</w:t>
      </w:r>
      <w:r w:rsidRPr="00DB0AB1">
        <w:t xml:space="preserve"> and </w:t>
      </w:r>
      <w:r w:rsidRPr="00DB0AB1">
        <w:rPr>
          <w:i/>
        </w:rPr>
        <w:t>Worksite</w:t>
      </w:r>
      <w:r w:rsidRPr="00DB0AB1">
        <w:t xml:space="preserve">)  </w:t>
      </w:r>
    </w:p>
    <w:p w14:paraId="5E7B3C1F" w14:textId="77777777" w:rsidR="00A16E6E" w:rsidRPr="00DB0AB1" w:rsidRDefault="00A16E6E" w:rsidP="00A16E6E">
      <w:pPr>
        <w:numPr>
          <w:ilvl w:val="0"/>
          <w:numId w:val="12"/>
        </w:numPr>
        <w:pBdr>
          <w:top w:val="nil"/>
          <w:left w:val="nil"/>
          <w:bottom w:val="nil"/>
          <w:right w:val="nil"/>
          <w:between w:val="nil"/>
        </w:pBdr>
        <w:spacing w:after="120"/>
        <w:jc w:val="both"/>
      </w:pPr>
      <w:bookmarkStart w:id="1" w:name="_6jjzqajy54ft" w:colFirst="0" w:colLast="0"/>
      <w:bookmarkEnd w:id="1"/>
      <w:r w:rsidRPr="00DB0AB1">
        <w:t>No work shall occur inside an occupied home unless the occupants have signed the COVID-19 Work Inside an Occupied Home form. Occupants and workers must maintain as much separation as possible by staying out of the area and level work is occurring, constructing temporary partitions, or staying in a room with a shut door.</w:t>
      </w:r>
    </w:p>
    <w:p w14:paraId="38BE4CD3" w14:textId="77777777" w:rsidR="00A16E6E" w:rsidRPr="00DB0AB1" w:rsidRDefault="00A16E6E" w:rsidP="00A16E6E">
      <w:pPr>
        <w:pStyle w:val="ListParagraph"/>
        <w:numPr>
          <w:ilvl w:val="0"/>
          <w:numId w:val="14"/>
        </w:numPr>
        <w:pBdr>
          <w:top w:val="nil"/>
          <w:left w:val="nil"/>
          <w:bottom w:val="nil"/>
          <w:right w:val="nil"/>
          <w:between w:val="nil"/>
        </w:pBdr>
        <w:spacing w:after="120"/>
        <w:jc w:val="both"/>
      </w:pPr>
      <w:r w:rsidRPr="00DB0AB1">
        <w:t xml:space="preserve">All workers shall wear a face mask when at a </w:t>
      </w:r>
      <w:r w:rsidRPr="00DB0AB1">
        <w:rPr>
          <w:i/>
          <w:iCs/>
        </w:rPr>
        <w:t>Worksite</w:t>
      </w:r>
      <w:r w:rsidRPr="00DB0AB1">
        <w:t xml:space="preserve"> or </w:t>
      </w:r>
      <w:r w:rsidRPr="00DB0AB1">
        <w:rPr>
          <w:i/>
          <w:iCs/>
        </w:rPr>
        <w:t xml:space="preserve">Construction Site </w:t>
      </w:r>
      <w:r w:rsidRPr="00DB0AB1">
        <w:t xml:space="preserve">regardless of social distancing.  Workers unable to wear a mask should not report to a </w:t>
      </w:r>
      <w:r w:rsidRPr="00DB0AB1">
        <w:rPr>
          <w:i/>
          <w:iCs/>
        </w:rPr>
        <w:t>Worksite</w:t>
      </w:r>
      <w:r w:rsidRPr="00DB0AB1">
        <w:t xml:space="preserve"> or </w:t>
      </w:r>
      <w:r w:rsidRPr="00DB0AB1">
        <w:rPr>
          <w:i/>
          <w:iCs/>
        </w:rPr>
        <w:t>Construction Site</w:t>
      </w:r>
      <w:r w:rsidRPr="00DB0AB1">
        <w:t>.</w:t>
      </w:r>
    </w:p>
    <w:p w14:paraId="77961324" w14:textId="77777777" w:rsidR="00A16E6E" w:rsidRPr="00DB0AB1" w:rsidRDefault="00A16E6E" w:rsidP="00A16E6E">
      <w:pPr>
        <w:numPr>
          <w:ilvl w:val="0"/>
          <w:numId w:val="14"/>
        </w:numPr>
        <w:pBdr>
          <w:top w:val="nil"/>
          <w:left w:val="nil"/>
          <w:bottom w:val="nil"/>
          <w:right w:val="nil"/>
          <w:between w:val="nil"/>
        </w:pBdr>
        <w:spacing w:after="120"/>
        <w:jc w:val="both"/>
      </w:pPr>
      <w:r w:rsidRPr="00DB0AB1">
        <w:lastRenderedPageBreak/>
        <w:t xml:space="preserve">Guidelines for stopping the spread of COVID-19 and proper social distancing shall be posted at the entrance of a </w:t>
      </w:r>
      <w:r w:rsidRPr="00DB0AB1">
        <w:rPr>
          <w:i/>
          <w:iCs/>
        </w:rPr>
        <w:t>Construction Site</w:t>
      </w:r>
      <w:r w:rsidRPr="00DB0AB1">
        <w:t xml:space="preserve">, on each floor of a </w:t>
      </w:r>
      <w:r w:rsidRPr="00DB0AB1">
        <w:rPr>
          <w:i/>
          <w:iCs/>
        </w:rPr>
        <w:t>Construction Site</w:t>
      </w:r>
      <w:r w:rsidRPr="00DB0AB1">
        <w:t xml:space="preserve">, in the bathroom/porta-potty, and inside any office/storage/equipment trailer. </w:t>
      </w:r>
    </w:p>
    <w:p w14:paraId="536939C6" w14:textId="0C37AC4E" w:rsidR="00A16E6E" w:rsidRPr="00DB0AB1" w:rsidRDefault="00A16E6E" w:rsidP="00A16E6E">
      <w:pPr>
        <w:pStyle w:val="ListParagraph"/>
        <w:numPr>
          <w:ilvl w:val="0"/>
          <w:numId w:val="14"/>
        </w:numPr>
        <w:pBdr>
          <w:top w:val="nil"/>
          <w:left w:val="nil"/>
          <w:bottom w:val="nil"/>
          <w:right w:val="nil"/>
          <w:between w:val="nil"/>
        </w:pBdr>
        <w:spacing w:after="160"/>
        <w:jc w:val="both"/>
      </w:pPr>
      <w:r w:rsidRPr="00DB0AB1">
        <w:rPr>
          <w:b/>
          <w:bCs/>
        </w:rPr>
        <w:t xml:space="preserve">Upon learning of an infection, the contractor must notify the owner of the site and the Town’s Health Agent and Building Inspector immediately, and in all cases no later than 12 hours </w:t>
      </w:r>
      <w:r w:rsidR="004B2B18" w:rsidRPr="00DB0AB1">
        <w:rPr>
          <w:b/>
          <w:bCs/>
        </w:rPr>
        <w:t>after learning</w:t>
      </w:r>
      <w:r w:rsidRPr="00DB0AB1">
        <w:rPr>
          <w:b/>
          <w:bCs/>
        </w:rPr>
        <w:t xml:space="preserve"> of the infection. Affected workers must follow CDC and DPH recommended steps for isolation or quarantine as overseen by the Board of Health where the individual(s) reside. As required by law, the identity of the worker must be kept confidential.</w:t>
      </w:r>
    </w:p>
    <w:p w14:paraId="06DA37C7" w14:textId="77777777" w:rsidR="00A16E6E" w:rsidRPr="00DB0AB1" w:rsidRDefault="00A16E6E" w:rsidP="00A16E6E">
      <w:pPr>
        <w:numPr>
          <w:ilvl w:val="0"/>
          <w:numId w:val="14"/>
        </w:numPr>
        <w:pBdr>
          <w:top w:val="nil"/>
          <w:left w:val="nil"/>
          <w:bottom w:val="nil"/>
          <w:right w:val="nil"/>
          <w:between w:val="nil"/>
        </w:pBdr>
        <w:spacing w:after="120"/>
        <w:jc w:val="both"/>
      </w:pPr>
      <w:r w:rsidRPr="00DB0AB1">
        <w:t>“</w:t>
      </w:r>
      <w:r w:rsidRPr="00DB0AB1">
        <w:rPr>
          <w:i/>
        </w:rPr>
        <w:t>Construction Site</w:t>
      </w:r>
      <w:r w:rsidRPr="00DB0AB1">
        <w:t>” means any place of new construction, renovation, demolition, or addition of a structure that is subject to a building permit.</w:t>
      </w:r>
    </w:p>
    <w:p w14:paraId="7C9A6E68" w14:textId="77777777" w:rsidR="00A16E6E" w:rsidRPr="00DB0AB1" w:rsidRDefault="00A16E6E" w:rsidP="00A16E6E">
      <w:pPr>
        <w:numPr>
          <w:ilvl w:val="0"/>
          <w:numId w:val="14"/>
        </w:numPr>
        <w:pBdr>
          <w:top w:val="nil"/>
          <w:left w:val="nil"/>
          <w:bottom w:val="nil"/>
          <w:right w:val="nil"/>
          <w:between w:val="nil"/>
        </w:pBdr>
        <w:spacing w:after="120"/>
        <w:jc w:val="both"/>
      </w:pPr>
      <w:r w:rsidRPr="00DB0AB1">
        <w:t>“</w:t>
      </w:r>
      <w:r w:rsidRPr="00DB0AB1">
        <w:rPr>
          <w:i/>
        </w:rPr>
        <w:t>Worksite</w:t>
      </w:r>
      <w:r w:rsidRPr="00DB0AB1">
        <w:t>” means any location where work is occurring that is not a Construction Site.</w:t>
      </w:r>
    </w:p>
    <w:p w14:paraId="25D70B6D" w14:textId="40E29D89" w:rsidR="00DB0AB1" w:rsidRPr="00DB0AB1" w:rsidRDefault="00A16E6E" w:rsidP="009723E4">
      <w:pPr>
        <w:numPr>
          <w:ilvl w:val="0"/>
          <w:numId w:val="14"/>
        </w:numPr>
        <w:pBdr>
          <w:top w:val="nil"/>
          <w:left w:val="nil"/>
          <w:bottom w:val="nil"/>
          <w:right w:val="nil"/>
          <w:between w:val="nil"/>
        </w:pBdr>
        <w:spacing w:after="120"/>
        <w:jc w:val="both"/>
      </w:pPr>
      <w:r w:rsidRPr="00DB0AB1">
        <w:t>“</w:t>
      </w:r>
      <w:r w:rsidRPr="00DB0AB1">
        <w:rPr>
          <w:i/>
        </w:rPr>
        <w:t>Hand Sanitizer</w:t>
      </w:r>
      <w:r w:rsidRPr="00DB0AB1">
        <w:t>” means alcohol-based hand sanitizer with at least 60% ethanol or 70% isopropanol.</w:t>
      </w:r>
    </w:p>
    <w:p w14:paraId="734A1F81" w14:textId="7D970FDA" w:rsidR="00A16E6E" w:rsidRPr="006906D0" w:rsidRDefault="00A16E6E" w:rsidP="00853607">
      <w:pPr>
        <w:pBdr>
          <w:top w:val="nil"/>
          <w:left w:val="nil"/>
          <w:bottom w:val="nil"/>
          <w:right w:val="nil"/>
          <w:between w:val="nil"/>
        </w:pBdr>
        <w:spacing w:after="120"/>
        <w:jc w:val="center"/>
        <w:rPr>
          <w:b/>
          <w:iCs/>
          <w:sz w:val="28"/>
          <w:szCs w:val="28"/>
          <w:u w:val="single"/>
        </w:rPr>
      </w:pPr>
      <w:r w:rsidRPr="006906D0">
        <w:rPr>
          <w:b/>
          <w:iCs/>
          <w:sz w:val="28"/>
          <w:szCs w:val="28"/>
          <w:u w:val="single"/>
        </w:rPr>
        <w:t>Construction Sites and Worksites Guidelines</w:t>
      </w:r>
    </w:p>
    <w:p w14:paraId="72331F7D" w14:textId="77777777" w:rsidR="00A16E6E" w:rsidRPr="00DB0AB1" w:rsidRDefault="00A16E6E" w:rsidP="00A16E6E">
      <w:pPr>
        <w:numPr>
          <w:ilvl w:val="0"/>
          <w:numId w:val="13"/>
        </w:numPr>
        <w:pBdr>
          <w:top w:val="nil"/>
          <w:left w:val="nil"/>
          <w:bottom w:val="nil"/>
          <w:right w:val="nil"/>
          <w:between w:val="nil"/>
        </w:pBdr>
        <w:spacing w:before="60" w:after="120"/>
        <w:jc w:val="both"/>
      </w:pPr>
      <w:r w:rsidRPr="00DB0AB1">
        <w:t xml:space="preserve">A face covering of the mouth and nose must be worn at all times if traveling in a vehicle with more than one person. </w:t>
      </w:r>
    </w:p>
    <w:p w14:paraId="2E4BFB18" w14:textId="77777777" w:rsidR="00A16E6E" w:rsidRPr="00DB0AB1" w:rsidRDefault="00A16E6E" w:rsidP="00A16E6E">
      <w:pPr>
        <w:numPr>
          <w:ilvl w:val="0"/>
          <w:numId w:val="13"/>
        </w:numPr>
        <w:pBdr>
          <w:top w:val="nil"/>
          <w:left w:val="nil"/>
          <w:bottom w:val="nil"/>
          <w:right w:val="nil"/>
          <w:between w:val="nil"/>
        </w:pBdr>
        <w:spacing w:before="60" w:after="120"/>
        <w:jc w:val="both"/>
      </w:pPr>
      <w:r w:rsidRPr="00DB0AB1">
        <w:t xml:space="preserve">All Construction Sites shall have a permanently designated COVID-19 Safety Officer responsible for compliance with these guidelines. The name and phone number of the COVID-19 Safety Officer shall be prominently posted at the entrance to the site. The COVID-19 Safety Officer shall always be on the premises when work is occurring at </w:t>
      </w:r>
      <w:r w:rsidRPr="00DB0AB1">
        <w:rPr>
          <w:i/>
          <w:iCs/>
        </w:rPr>
        <w:t>Construction Sites</w:t>
      </w:r>
      <w:r w:rsidRPr="00DB0AB1">
        <w:t xml:space="preserve"> with more than four workers. The permit holder and COVID-19 safety officer shall be responsible for enforcing this Order on the jobsite and they shall be responsible for any violations, whether or not they participated in or were aware of the violation</w:t>
      </w:r>
    </w:p>
    <w:p w14:paraId="33EC84C9" w14:textId="77777777" w:rsidR="00A16E6E" w:rsidRPr="00DB0AB1" w:rsidRDefault="00A16E6E" w:rsidP="00A16E6E">
      <w:pPr>
        <w:numPr>
          <w:ilvl w:val="0"/>
          <w:numId w:val="13"/>
        </w:numPr>
        <w:pBdr>
          <w:top w:val="nil"/>
          <w:left w:val="nil"/>
          <w:bottom w:val="nil"/>
          <w:right w:val="nil"/>
          <w:between w:val="nil"/>
        </w:pBdr>
        <w:spacing w:before="60" w:after="120"/>
        <w:jc w:val="both"/>
      </w:pPr>
      <w:r w:rsidRPr="00DB0AB1">
        <w:t xml:space="preserve">All </w:t>
      </w:r>
      <w:r w:rsidRPr="00DB0AB1">
        <w:rPr>
          <w:i/>
          <w:iCs/>
        </w:rPr>
        <w:t>Construction Sites</w:t>
      </w:r>
      <w:r w:rsidRPr="00DB0AB1">
        <w:t xml:space="preserve"> shall post the maximum number of workers permitted at the entrance to the site or structure.</w:t>
      </w:r>
    </w:p>
    <w:p w14:paraId="13AEEE49"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A </w:t>
      </w:r>
      <w:r w:rsidRPr="00DB0AB1">
        <w:rPr>
          <w:i/>
        </w:rPr>
        <w:t>Construction Site</w:t>
      </w:r>
      <w:r w:rsidRPr="00DB0AB1">
        <w:t xml:space="preserve"> must be equipped with an adequate supply of hand sanitizer for use by multiple workers throughout a full day of work. Workers are encouraged to carry hand sanitizer on their person.</w:t>
      </w:r>
    </w:p>
    <w:p w14:paraId="38F82323"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Workers on a </w:t>
      </w:r>
      <w:r w:rsidRPr="00DB0AB1">
        <w:rPr>
          <w:i/>
          <w:iCs/>
        </w:rPr>
        <w:t>Worksite</w:t>
      </w:r>
      <w:r w:rsidRPr="00DB0AB1">
        <w:t xml:space="preserve"> shall always have </w:t>
      </w:r>
      <w:r w:rsidRPr="00DB0AB1">
        <w:rPr>
          <w:i/>
        </w:rPr>
        <w:t xml:space="preserve">Hand Sanitizer </w:t>
      </w:r>
      <w:r w:rsidRPr="00DB0AB1">
        <w:t>on their person.</w:t>
      </w:r>
    </w:p>
    <w:p w14:paraId="2268CD88" w14:textId="77777777" w:rsidR="00A16E6E" w:rsidRPr="00DB0AB1" w:rsidRDefault="00A16E6E" w:rsidP="00A16E6E">
      <w:pPr>
        <w:numPr>
          <w:ilvl w:val="0"/>
          <w:numId w:val="13"/>
        </w:numPr>
        <w:pBdr>
          <w:top w:val="nil"/>
          <w:left w:val="nil"/>
          <w:bottom w:val="nil"/>
          <w:right w:val="nil"/>
          <w:between w:val="nil"/>
        </w:pBdr>
        <w:spacing w:after="120"/>
        <w:jc w:val="both"/>
      </w:pPr>
      <w:r w:rsidRPr="00DB0AB1">
        <w:rPr>
          <w:i/>
        </w:rPr>
        <w:t>Construction Sites</w:t>
      </w:r>
      <w:r w:rsidRPr="00DB0AB1">
        <w:t xml:space="preserve"> must have at least one bathroom, porta-potty, or approved equivalent for every 8 workers. These facilities must be </w:t>
      </w:r>
      <w:r w:rsidRPr="00DB0AB1">
        <w:rPr>
          <w:i/>
          <w:iCs/>
        </w:rPr>
        <w:t xml:space="preserve">Disinfected </w:t>
      </w:r>
      <w:r w:rsidRPr="00DB0AB1">
        <w:t>at least once daily by workers and porta-</w:t>
      </w:r>
      <w:proofErr w:type="spellStart"/>
      <w:r w:rsidRPr="00DB0AB1">
        <w:t>pottys</w:t>
      </w:r>
      <w:proofErr w:type="spellEnd"/>
      <w:r w:rsidRPr="00DB0AB1">
        <w:t xml:space="preserve"> must be pumped and professionally cleaned a minimum of twice a week by the rental company.  </w:t>
      </w:r>
    </w:p>
    <w:p w14:paraId="29A1AFC0"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Every </w:t>
      </w:r>
      <w:r w:rsidRPr="00DB0AB1">
        <w:rPr>
          <w:i/>
        </w:rPr>
        <w:t>Construction Site</w:t>
      </w:r>
      <w:r w:rsidRPr="00DB0AB1">
        <w:t xml:space="preserve"> shall have a bound paper sign in/sign out form with numbered pages which shall be completed by each worker on the site and kept 30 days. Workers on a </w:t>
      </w:r>
      <w:r w:rsidRPr="00DB0AB1">
        <w:rPr>
          <w:i/>
        </w:rPr>
        <w:t>Worksite</w:t>
      </w:r>
      <w:r w:rsidRPr="00DB0AB1">
        <w:t xml:space="preserve"> shall be provided a copy of the Wellness Questionnaire and shall verbally complete the questionnaire with their supervisor prior to starting work each day which the supervisor shall record.</w:t>
      </w:r>
    </w:p>
    <w:p w14:paraId="5B2A3A22" w14:textId="2AE15D43" w:rsidR="00DB0AB1" w:rsidRPr="00DB0AB1" w:rsidRDefault="00A16E6E" w:rsidP="009723E4">
      <w:pPr>
        <w:numPr>
          <w:ilvl w:val="0"/>
          <w:numId w:val="13"/>
        </w:numPr>
        <w:pBdr>
          <w:top w:val="nil"/>
          <w:left w:val="nil"/>
          <w:bottom w:val="nil"/>
          <w:right w:val="nil"/>
          <w:between w:val="nil"/>
        </w:pBdr>
        <w:spacing w:after="120"/>
        <w:jc w:val="both"/>
      </w:pPr>
      <w:r w:rsidRPr="00DB0AB1">
        <w:t>Social distancing must be adhered to during breaks where mask wearing is not possible such as during a smoke break or lunch break.</w:t>
      </w:r>
    </w:p>
    <w:p w14:paraId="324868F2" w14:textId="21DEDC09" w:rsidR="00A16E6E" w:rsidRPr="00853607" w:rsidRDefault="00A16E6E" w:rsidP="00853607">
      <w:pPr>
        <w:pBdr>
          <w:top w:val="nil"/>
          <w:left w:val="nil"/>
          <w:bottom w:val="nil"/>
          <w:right w:val="nil"/>
          <w:between w:val="nil"/>
        </w:pBdr>
        <w:jc w:val="center"/>
        <w:rPr>
          <w:b/>
          <w:sz w:val="28"/>
          <w:szCs w:val="28"/>
          <w:u w:val="single"/>
        </w:rPr>
      </w:pPr>
      <w:r w:rsidRPr="00853607">
        <w:rPr>
          <w:b/>
          <w:sz w:val="28"/>
          <w:szCs w:val="28"/>
          <w:u w:val="single"/>
        </w:rPr>
        <w:t>Inspection Requirements, Enforcement, &amp; Penalties</w:t>
      </w:r>
    </w:p>
    <w:p w14:paraId="356978D0"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If any </w:t>
      </w:r>
      <w:r w:rsidRPr="00DB0AB1">
        <w:rPr>
          <w:i/>
        </w:rPr>
        <w:t>Worksite</w:t>
      </w:r>
      <w:r w:rsidRPr="00DB0AB1">
        <w:t xml:space="preserve"> or </w:t>
      </w:r>
      <w:r w:rsidRPr="00DB0AB1">
        <w:rPr>
          <w:i/>
        </w:rPr>
        <w:t>Construction Site</w:t>
      </w:r>
      <w:r w:rsidRPr="00DB0AB1">
        <w:t xml:space="preserve">, is in violation of these guidelines, the Town may take any or all of the following actions: notify the owner of record for the site of the violation, issue a COVID-19 related Stop Work Order, or impose a fine. A corrective action plan </w:t>
      </w:r>
      <w:r w:rsidRPr="00DB0AB1">
        <w:lastRenderedPageBreak/>
        <w:t>shall be submitted to, and approved by, the local Board of Health or Building Department establishing protocols to prevent future violations of these rules before a COVID-19 related Stop Work Order may be lifted.</w:t>
      </w:r>
    </w:p>
    <w:p w14:paraId="2A4CA3B2" w14:textId="77777777" w:rsidR="00A16E6E" w:rsidRPr="00DB0AB1" w:rsidRDefault="00A16E6E" w:rsidP="00A16E6E">
      <w:pPr>
        <w:numPr>
          <w:ilvl w:val="0"/>
          <w:numId w:val="13"/>
        </w:numPr>
        <w:pBdr>
          <w:top w:val="nil"/>
          <w:left w:val="nil"/>
          <w:bottom w:val="nil"/>
          <w:right w:val="nil"/>
          <w:between w:val="nil"/>
        </w:pBdr>
        <w:spacing w:after="120"/>
        <w:jc w:val="both"/>
      </w:pPr>
      <w:r w:rsidRPr="00DB0AB1">
        <w:t>This Order may be enforced by the town Health Agent, Building Inspector, police or any other official authorized by the town. Whoever violates any provision of this Order may be penalized by a non-criminal disposition process as provided in Massachusetts General Laws, Chapter 40, section 21D. If non-criminal disposition is elected, then any person who violates any provision of this Order shall be subject to a penalty in the amount of three hundred dollars ($300.00) per violation. Each day shall constitute a separate offense.</w:t>
      </w:r>
    </w:p>
    <w:p w14:paraId="5930BF3A"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Whoever violates any provision of this Order may be penalized by indictment or on complaint brought in the district court. Except as may be otherwise provided by law and as the district court may see fit to impose, the maximum penalty for each violation or offense shall be one thousand dollars ($1,000). Each day or portion thereof shall constitute a separate offense. </w:t>
      </w:r>
    </w:p>
    <w:p w14:paraId="3E24EC90"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The building permit holder and COVID-19 Safety Officer for a </w:t>
      </w:r>
      <w:r w:rsidRPr="00DB0AB1">
        <w:rPr>
          <w:i/>
        </w:rPr>
        <w:t>Construction Site</w:t>
      </w:r>
      <w:r w:rsidRPr="00DB0AB1">
        <w:t xml:space="preserve"> are the entities responsible for compliance with these guidelines and any fine or penalty imposed. </w:t>
      </w:r>
    </w:p>
    <w:p w14:paraId="299417A5"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The worker(s) present and their employer shall be responsible for compliance with these guidelines and any fine or penalty imposed for a </w:t>
      </w:r>
      <w:r w:rsidRPr="00DB0AB1">
        <w:rPr>
          <w:i/>
        </w:rPr>
        <w:t>Worksite</w:t>
      </w:r>
      <w:r w:rsidRPr="00DB0AB1">
        <w:t>.</w:t>
      </w:r>
    </w:p>
    <w:p w14:paraId="315BEBC9" w14:textId="77777777" w:rsidR="00A16E6E" w:rsidRPr="00DB0AB1" w:rsidRDefault="00A16E6E" w:rsidP="00A16E6E">
      <w:pPr>
        <w:numPr>
          <w:ilvl w:val="0"/>
          <w:numId w:val="13"/>
        </w:numPr>
        <w:pBdr>
          <w:top w:val="nil"/>
          <w:left w:val="nil"/>
          <w:bottom w:val="nil"/>
          <w:right w:val="nil"/>
          <w:between w:val="nil"/>
        </w:pBdr>
        <w:spacing w:after="120"/>
        <w:jc w:val="both"/>
      </w:pPr>
      <w:r w:rsidRPr="00DB0AB1">
        <w:t xml:space="preserve">For purposes of administering these rules and the Governor’s COVID-19 Order #55, </w:t>
      </w:r>
      <w:r w:rsidRPr="00DB0AB1">
        <w:rPr>
          <w:i/>
          <w:iCs/>
        </w:rPr>
        <w:t xml:space="preserve">Construction Sites </w:t>
      </w:r>
      <w:r w:rsidRPr="00DB0AB1">
        <w:t xml:space="preserve">and </w:t>
      </w:r>
      <w:r w:rsidRPr="00DB0AB1">
        <w:rPr>
          <w:i/>
          <w:iCs/>
        </w:rPr>
        <w:t>Worksites</w:t>
      </w:r>
      <w:r w:rsidRPr="00DB0AB1">
        <w:t xml:space="preserve"> are considered public places due to the frequent visits by members of the public including delivery personnel and Town inspectional staff.</w:t>
      </w:r>
    </w:p>
    <w:p w14:paraId="2E714581" w14:textId="77777777" w:rsidR="00A16E6E" w:rsidRPr="00DB0AB1" w:rsidRDefault="00A16E6E" w:rsidP="00A16E6E">
      <w:pPr>
        <w:pStyle w:val="Default"/>
        <w:numPr>
          <w:ilvl w:val="0"/>
          <w:numId w:val="13"/>
        </w:numPr>
        <w:spacing w:after="120"/>
        <w:rPr>
          <w:color w:val="auto"/>
        </w:rPr>
      </w:pPr>
      <w:r w:rsidRPr="00DB0AB1">
        <w:rPr>
          <w:color w:val="auto"/>
        </w:rPr>
        <w:t xml:space="preserve">Any person or company who proceeds with work at a </w:t>
      </w:r>
      <w:r w:rsidRPr="00DB0AB1">
        <w:rPr>
          <w:i/>
          <w:iCs/>
          <w:color w:val="auto"/>
        </w:rPr>
        <w:t xml:space="preserve">Construction Site </w:t>
      </w:r>
      <w:r w:rsidRPr="00DB0AB1">
        <w:rPr>
          <w:color w:val="auto"/>
        </w:rPr>
        <w:t xml:space="preserve">or </w:t>
      </w:r>
      <w:r w:rsidRPr="00DB0AB1">
        <w:rPr>
          <w:i/>
          <w:iCs/>
          <w:color w:val="auto"/>
        </w:rPr>
        <w:t xml:space="preserve">Worksite </w:t>
      </w:r>
      <w:r w:rsidRPr="00DB0AB1">
        <w:rPr>
          <w:color w:val="auto"/>
        </w:rPr>
        <w:t xml:space="preserve">agrees that the site and all related equipment shall be subject to random, unannounced inspections by any person authorized to enforce this Order. </w:t>
      </w:r>
    </w:p>
    <w:p w14:paraId="7DABF96B" w14:textId="5F3368F7" w:rsidR="00A16E6E" w:rsidRPr="00A16E6E" w:rsidRDefault="00A16E6E" w:rsidP="00A16E6E">
      <w:pPr>
        <w:pBdr>
          <w:top w:val="nil"/>
          <w:left w:val="nil"/>
          <w:bottom w:val="nil"/>
          <w:right w:val="nil"/>
          <w:between w:val="nil"/>
        </w:pBdr>
        <w:jc w:val="both"/>
        <w:rPr>
          <w:b/>
          <w:u w:val="single"/>
        </w:rPr>
      </w:pPr>
    </w:p>
    <w:p w14:paraId="31B386D4" w14:textId="1A700BAC" w:rsidR="00A16E6E" w:rsidRPr="00853607" w:rsidRDefault="00A16E6E" w:rsidP="00853607">
      <w:pPr>
        <w:pBdr>
          <w:top w:val="nil"/>
          <w:left w:val="nil"/>
          <w:bottom w:val="nil"/>
          <w:right w:val="nil"/>
          <w:between w:val="nil"/>
        </w:pBdr>
        <w:jc w:val="center"/>
        <w:rPr>
          <w:b/>
          <w:sz w:val="28"/>
          <w:szCs w:val="28"/>
          <w:u w:val="single"/>
        </w:rPr>
      </w:pPr>
      <w:r w:rsidRPr="00853607">
        <w:rPr>
          <w:b/>
          <w:sz w:val="28"/>
          <w:szCs w:val="28"/>
          <w:u w:val="single"/>
        </w:rPr>
        <w:t>Resources and References</w:t>
      </w:r>
    </w:p>
    <w:p w14:paraId="5B2227B9" w14:textId="77777777" w:rsidR="00975695" w:rsidRPr="00975695" w:rsidRDefault="00975695" w:rsidP="00975695">
      <w:pPr>
        <w:pStyle w:val="ListParagraph"/>
        <w:numPr>
          <w:ilvl w:val="0"/>
          <w:numId w:val="13"/>
        </w:numPr>
        <w:jc w:val="both"/>
        <w:rPr>
          <w:u w:val="single"/>
        </w:rPr>
      </w:pPr>
      <w:r w:rsidRPr="00DB0AB1">
        <w:t xml:space="preserve">EPA Certified Household Disinfectants: </w:t>
      </w:r>
      <w:hyperlink r:id="rId15">
        <w:r w:rsidRPr="00975695">
          <w:rPr>
            <w:u w:val="single"/>
          </w:rPr>
          <w:t>https://www.epa.gov/pesticide-registration/list-n-disinfectants-use-against-sars-cov-2</w:t>
        </w:r>
      </w:hyperlink>
    </w:p>
    <w:p w14:paraId="524EBCF3" w14:textId="77777777" w:rsidR="00A16E6E" w:rsidRDefault="00A16E6E" w:rsidP="00A16E6E">
      <w:pPr>
        <w:pBdr>
          <w:top w:val="nil"/>
          <w:left w:val="nil"/>
          <w:bottom w:val="nil"/>
          <w:right w:val="nil"/>
          <w:between w:val="nil"/>
        </w:pBdr>
        <w:jc w:val="both"/>
        <w:rPr>
          <w:b/>
          <w:u w:val="single"/>
        </w:rPr>
      </w:pPr>
    </w:p>
    <w:p w14:paraId="1C853180" w14:textId="1278B6B6" w:rsidR="00C72B72" w:rsidRPr="00230232" w:rsidRDefault="00C72B72" w:rsidP="00A16E6E">
      <w:pPr>
        <w:rPr>
          <w:b/>
          <w:bCs/>
          <w:sz w:val="40"/>
          <w:szCs w:val="40"/>
        </w:rPr>
      </w:pPr>
    </w:p>
    <w:sectPr w:rsidR="00C72B72" w:rsidRPr="00230232" w:rsidSect="00A528CE">
      <w:footerReference w:type="even" r:id="rId16"/>
      <w:footerReference w:type="default" r:id="rId17"/>
      <w:pgSz w:w="12240" w:h="15840"/>
      <w:pgMar w:top="180" w:right="1440" w:bottom="63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13BD" w14:textId="77777777" w:rsidR="009208FA" w:rsidRDefault="009208FA">
      <w:r>
        <w:separator/>
      </w:r>
    </w:p>
  </w:endnote>
  <w:endnote w:type="continuationSeparator" w:id="0">
    <w:p w14:paraId="2AC8B8D3" w14:textId="77777777" w:rsidR="009208FA" w:rsidRDefault="0092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Noto Sans Symbols">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301332"/>
      <w:docPartObj>
        <w:docPartGallery w:val="Page Numbers (Bottom of Page)"/>
        <w:docPartUnique/>
      </w:docPartObj>
    </w:sdtPr>
    <w:sdtEndPr>
      <w:rPr>
        <w:rStyle w:val="PageNumber"/>
      </w:rPr>
    </w:sdtEndPr>
    <w:sdtContent>
      <w:p w14:paraId="64542035" w14:textId="4EE24A8A" w:rsidR="00A528CE" w:rsidRDefault="00A528CE" w:rsidP="006A7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E7966" w14:textId="77777777" w:rsidR="00A528CE" w:rsidRDefault="00A5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1365" w14:textId="251F1770" w:rsidR="00D45F1B" w:rsidRPr="005A47E1" w:rsidRDefault="005A47E1" w:rsidP="005A47E1">
    <w:pPr>
      <w:pStyle w:val="Footer"/>
      <w:jc w:val="center"/>
      <w:rPr>
        <w:color w:val="000000" w:themeColor="text1"/>
      </w:rPr>
    </w:pPr>
    <w:r w:rsidRPr="005A47E1">
      <w:rPr>
        <w:color w:val="000000" w:themeColor="text1"/>
      </w:rPr>
      <w:t xml:space="preserve">Page </w:t>
    </w:r>
    <w:r w:rsidRPr="005A47E1">
      <w:rPr>
        <w:color w:val="000000" w:themeColor="text1"/>
      </w:rPr>
      <w:fldChar w:fldCharType="begin"/>
    </w:r>
    <w:r w:rsidRPr="005A47E1">
      <w:rPr>
        <w:color w:val="000000" w:themeColor="text1"/>
      </w:rPr>
      <w:instrText xml:space="preserve"> PAGE  \* Arabic  \* MERGEFORMAT </w:instrText>
    </w:r>
    <w:r w:rsidRPr="005A47E1">
      <w:rPr>
        <w:color w:val="000000" w:themeColor="text1"/>
      </w:rPr>
      <w:fldChar w:fldCharType="separate"/>
    </w:r>
    <w:r w:rsidRPr="005A47E1">
      <w:rPr>
        <w:noProof/>
        <w:color w:val="000000" w:themeColor="text1"/>
      </w:rPr>
      <w:t>2</w:t>
    </w:r>
    <w:r w:rsidRPr="005A47E1">
      <w:rPr>
        <w:color w:val="000000" w:themeColor="text1"/>
      </w:rPr>
      <w:fldChar w:fldCharType="end"/>
    </w:r>
    <w:r w:rsidRPr="005A47E1">
      <w:rPr>
        <w:color w:val="000000" w:themeColor="text1"/>
      </w:rPr>
      <w:t xml:space="preserve"> of </w:t>
    </w:r>
    <w:r w:rsidRPr="005A47E1">
      <w:rPr>
        <w:color w:val="000000" w:themeColor="text1"/>
      </w:rPr>
      <w:fldChar w:fldCharType="begin"/>
    </w:r>
    <w:r w:rsidRPr="005A47E1">
      <w:rPr>
        <w:color w:val="000000" w:themeColor="text1"/>
      </w:rPr>
      <w:instrText xml:space="preserve"> NUMPAGES  \* Arabic  \* MERGEFORMAT </w:instrText>
    </w:r>
    <w:r w:rsidRPr="005A47E1">
      <w:rPr>
        <w:color w:val="000000" w:themeColor="text1"/>
      </w:rPr>
      <w:fldChar w:fldCharType="separate"/>
    </w:r>
    <w:r w:rsidRPr="005A47E1">
      <w:rPr>
        <w:noProof/>
        <w:color w:val="000000" w:themeColor="text1"/>
      </w:rPr>
      <w:t>2</w:t>
    </w:r>
    <w:r w:rsidRPr="005A47E1">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25DB8" w14:textId="77777777" w:rsidR="009208FA" w:rsidRDefault="009208FA">
      <w:r>
        <w:separator/>
      </w:r>
    </w:p>
  </w:footnote>
  <w:footnote w:type="continuationSeparator" w:id="0">
    <w:p w14:paraId="69E08C64" w14:textId="77777777" w:rsidR="009208FA" w:rsidRDefault="0092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B20"/>
    <w:multiLevelType w:val="multilevel"/>
    <w:tmpl w:val="BF9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D6EF2"/>
    <w:multiLevelType w:val="hybridMultilevel"/>
    <w:tmpl w:val="3798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345"/>
    <w:multiLevelType w:val="hybridMultilevel"/>
    <w:tmpl w:val="7860933C"/>
    <w:styleLink w:val="Bullets"/>
    <w:lvl w:ilvl="0" w:tplc="EEC47E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87AB0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056FE5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A102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E236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C4626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9C49F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F677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DA40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767CF4"/>
    <w:multiLevelType w:val="hybridMultilevel"/>
    <w:tmpl w:val="595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19E6"/>
    <w:multiLevelType w:val="hybridMultilevel"/>
    <w:tmpl w:val="6C8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D72BB"/>
    <w:multiLevelType w:val="hybridMultilevel"/>
    <w:tmpl w:val="EB1C16DE"/>
    <w:lvl w:ilvl="0" w:tplc="A8E019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459A9"/>
    <w:multiLevelType w:val="multilevel"/>
    <w:tmpl w:val="FBD22F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53CEF"/>
    <w:multiLevelType w:val="hybridMultilevel"/>
    <w:tmpl w:val="DB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57CF8"/>
    <w:multiLevelType w:val="multilevel"/>
    <w:tmpl w:val="132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F079A"/>
    <w:multiLevelType w:val="multilevel"/>
    <w:tmpl w:val="B75E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F6F50"/>
    <w:multiLevelType w:val="multilevel"/>
    <w:tmpl w:val="2202FB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9F129D"/>
    <w:multiLevelType w:val="hybridMultilevel"/>
    <w:tmpl w:val="EC007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F7529"/>
    <w:multiLevelType w:val="hybridMultilevel"/>
    <w:tmpl w:val="7860933C"/>
    <w:numStyleLink w:val="Bullets"/>
  </w:abstractNum>
  <w:abstractNum w:abstractNumId="13" w15:restartNumberingAfterBreak="0">
    <w:nsid w:val="6F9E469B"/>
    <w:multiLevelType w:val="hybridMultilevel"/>
    <w:tmpl w:val="EF4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97E92"/>
    <w:multiLevelType w:val="multilevel"/>
    <w:tmpl w:val="1368CB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3"/>
  </w:num>
  <w:num w:numId="4">
    <w:abstractNumId w:val="13"/>
  </w:num>
  <w:num w:numId="5">
    <w:abstractNumId w:val="7"/>
  </w:num>
  <w:num w:numId="6">
    <w:abstractNumId w:val="1"/>
  </w:num>
  <w:num w:numId="7">
    <w:abstractNumId w:val="11"/>
  </w:num>
  <w:num w:numId="8">
    <w:abstractNumId w:val="8"/>
  </w:num>
  <w:num w:numId="9">
    <w:abstractNumId w:val="5"/>
  </w:num>
  <w:num w:numId="10">
    <w:abstractNumId w:val="9"/>
  </w:num>
  <w:num w:numId="11">
    <w:abstractNumId w:val="0"/>
  </w:num>
  <w:num w:numId="12">
    <w:abstractNumId w:val="10"/>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B4"/>
    <w:rsid w:val="000711B3"/>
    <w:rsid w:val="00077AD8"/>
    <w:rsid w:val="000B6B42"/>
    <w:rsid w:val="000E5B5B"/>
    <w:rsid w:val="001165AE"/>
    <w:rsid w:val="00124FAF"/>
    <w:rsid w:val="00180BFF"/>
    <w:rsid w:val="001F631B"/>
    <w:rsid w:val="002010DF"/>
    <w:rsid w:val="00207164"/>
    <w:rsid w:val="0021297E"/>
    <w:rsid w:val="00230232"/>
    <w:rsid w:val="00231876"/>
    <w:rsid w:val="002E1D5D"/>
    <w:rsid w:val="002F20D6"/>
    <w:rsid w:val="002F2619"/>
    <w:rsid w:val="00326C4C"/>
    <w:rsid w:val="0033104E"/>
    <w:rsid w:val="00334CB7"/>
    <w:rsid w:val="00343CBC"/>
    <w:rsid w:val="003950B4"/>
    <w:rsid w:val="003A40A4"/>
    <w:rsid w:val="003F3228"/>
    <w:rsid w:val="00430665"/>
    <w:rsid w:val="0044517A"/>
    <w:rsid w:val="004850B4"/>
    <w:rsid w:val="00491873"/>
    <w:rsid w:val="004B2B18"/>
    <w:rsid w:val="004E6758"/>
    <w:rsid w:val="005275EA"/>
    <w:rsid w:val="0054073B"/>
    <w:rsid w:val="0056253E"/>
    <w:rsid w:val="005A47E1"/>
    <w:rsid w:val="006667FC"/>
    <w:rsid w:val="00667987"/>
    <w:rsid w:val="00686827"/>
    <w:rsid w:val="006906D0"/>
    <w:rsid w:val="00697018"/>
    <w:rsid w:val="006F1091"/>
    <w:rsid w:val="00701841"/>
    <w:rsid w:val="007137D2"/>
    <w:rsid w:val="007217E8"/>
    <w:rsid w:val="007343D2"/>
    <w:rsid w:val="00746DCE"/>
    <w:rsid w:val="007620B3"/>
    <w:rsid w:val="007868B5"/>
    <w:rsid w:val="007B1ED1"/>
    <w:rsid w:val="007B55E7"/>
    <w:rsid w:val="007D009D"/>
    <w:rsid w:val="00853607"/>
    <w:rsid w:val="00872114"/>
    <w:rsid w:val="00884808"/>
    <w:rsid w:val="00894820"/>
    <w:rsid w:val="008B0292"/>
    <w:rsid w:val="008C37BC"/>
    <w:rsid w:val="008E22F4"/>
    <w:rsid w:val="009208FA"/>
    <w:rsid w:val="009539C5"/>
    <w:rsid w:val="009723E4"/>
    <w:rsid w:val="00975695"/>
    <w:rsid w:val="00990066"/>
    <w:rsid w:val="009E7381"/>
    <w:rsid w:val="00A163FE"/>
    <w:rsid w:val="00A16E6E"/>
    <w:rsid w:val="00A528CE"/>
    <w:rsid w:val="00A54350"/>
    <w:rsid w:val="00AA6974"/>
    <w:rsid w:val="00AE6CDF"/>
    <w:rsid w:val="00AF49A6"/>
    <w:rsid w:val="00B168F2"/>
    <w:rsid w:val="00B47D37"/>
    <w:rsid w:val="00B56080"/>
    <w:rsid w:val="00BB621B"/>
    <w:rsid w:val="00BC623F"/>
    <w:rsid w:val="00BD4320"/>
    <w:rsid w:val="00BD4632"/>
    <w:rsid w:val="00BD71C9"/>
    <w:rsid w:val="00C06D24"/>
    <w:rsid w:val="00C24C8F"/>
    <w:rsid w:val="00C518D0"/>
    <w:rsid w:val="00C61009"/>
    <w:rsid w:val="00C72B72"/>
    <w:rsid w:val="00C87455"/>
    <w:rsid w:val="00C95F89"/>
    <w:rsid w:val="00CC1911"/>
    <w:rsid w:val="00CC4057"/>
    <w:rsid w:val="00CF3BD5"/>
    <w:rsid w:val="00CF3EF7"/>
    <w:rsid w:val="00D04665"/>
    <w:rsid w:val="00D23968"/>
    <w:rsid w:val="00D2448D"/>
    <w:rsid w:val="00D33A7E"/>
    <w:rsid w:val="00D41E33"/>
    <w:rsid w:val="00D45F1B"/>
    <w:rsid w:val="00D602DD"/>
    <w:rsid w:val="00D81D59"/>
    <w:rsid w:val="00DB0AB1"/>
    <w:rsid w:val="00E015D5"/>
    <w:rsid w:val="00E44376"/>
    <w:rsid w:val="00E6430C"/>
    <w:rsid w:val="00E9368B"/>
    <w:rsid w:val="00EA0882"/>
    <w:rsid w:val="00EB59BA"/>
    <w:rsid w:val="00EC4EA3"/>
    <w:rsid w:val="00EE4BF2"/>
    <w:rsid w:val="00F201E3"/>
    <w:rsid w:val="00F72ECE"/>
    <w:rsid w:val="00F8104F"/>
    <w:rsid w:val="00F902A2"/>
    <w:rsid w:val="00FA0E85"/>
    <w:rsid w:val="00FA3429"/>
    <w:rsid w:val="00FC31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75B3B3"/>
  <w15:docId w15:val="{CE4A03D3-0FAC-6447-A6D5-8A844A9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2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Header">
    <w:name w:val="header"/>
    <w:basedOn w:val="Normal"/>
    <w:link w:val="HeaderChar"/>
    <w:uiPriority w:val="99"/>
    <w:unhideWhenUsed/>
    <w:rsid w:val="003950B4"/>
    <w:pPr>
      <w:tabs>
        <w:tab w:val="center" w:pos="4680"/>
        <w:tab w:val="right" w:pos="9360"/>
      </w:tabs>
    </w:pPr>
  </w:style>
  <w:style w:type="character" w:customStyle="1" w:styleId="HeaderChar">
    <w:name w:val="Header Char"/>
    <w:basedOn w:val="DefaultParagraphFont"/>
    <w:link w:val="Header"/>
    <w:uiPriority w:val="99"/>
    <w:rsid w:val="003950B4"/>
    <w:rPr>
      <w:rFonts w:eastAsia="Times New Roman"/>
      <w:sz w:val="24"/>
      <w:szCs w:val="24"/>
      <w:bdr w:val="none" w:sz="0" w:space="0" w:color="auto"/>
    </w:rPr>
  </w:style>
  <w:style w:type="paragraph" w:styleId="Footer">
    <w:name w:val="footer"/>
    <w:basedOn w:val="Normal"/>
    <w:link w:val="FooterChar"/>
    <w:uiPriority w:val="99"/>
    <w:unhideWhenUsed/>
    <w:rsid w:val="003950B4"/>
    <w:pPr>
      <w:tabs>
        <w:tab w:val="center" w:pos="4680"/>
        <w:tab w:val="right" w:pos="9360"/>
      </w:tabs>
    </w:pPr>
  </w:style>
  <w:style w:type="character" w:customStyle="1" w:styleId="FooterChar">
    <w:name w:val="Footer Char"/>
    <w:basedOn w:val="DefaultParagraphFont"/>
    <w:link w:val="Footer"/>
    <w:uiPriority w:val="99"/>
    <w:rsid w:val="003950B4"/>
    <w:rPr>
      <w:rFonts w:eastAsia="Times New Roman"/>
      <w:sz w:val="24"/>
      <w:szCs w:val="24"/>
      <w:bdr w:val="none" w:sz="0" w:space="0" w:color="auto"/>
    </w:rPr>
  </w:style>
  <w:style w:type="character" w:styleId="PageNumber">
    <w:name w:val="page number"/>
    <w:basedOn w:val="DefaultParagraphFont"/>
    <w:uiPriority w:val="99"/>
    <w:semiHidden/>
    <w:unhideWhenUsed/>
    <w:rsid w:val="003950B4"/>
  </w:style>
  <w:style w:type="character" w:customStyle="1" w:styleId="apple-converted-space">
    <w:name w:val="apple-converted-space"/>
    <w:basedOn w:val="DefaultParagraphFont"/>
    <w:rsid w:val="00697018"/>
  </w:style>
  <w:style w:type="paragraph" w:styleId="ListParagraph">
    <w:name w:val="List Paragraph"/>
    <w:basedOn w:val="Normal"/>
    <w:uiPriority w:val="1"/>
    <w:qFormat/>
    <w:rsid w:val="00E44376"/>
    <w:pPr>
      <w:ind w:left="720"/>
      <w:contextualSpacing/>
    </w:pPr>
  </w:style>
  <w:style w:type="paragraph" w:styleId="NormalWeb">
    <w:name w:val="Normal (Web)"/>
    <w:basedOn w:val="Normal"/>
    <w:uiPriority w:val="99"/>
    <w:unhideWhenUsed/>
    <w:rsid w:val="00D45F1B"/>
    <w:pPr>
      <w:spacing w:before="100" w:beforeAutospacing="1" w:after="100" w:afterAutospacing="1"/>
    </w:pPr>
  </w:style>
  <w:style w:type="character" w:styleId="UnresolvedMention">
    <w:name w:val="Unresolved Mention"/>
    <w:basedOn w:val="DefaultParagraphFont"/>
    <w:uiPriority w:val="99"/>
    <w:semiHidden/>
    <w:unhideWhenUsed/>
    <w:rsid w:val="00D45F1B"/>
    <w:rPr>
      <w:color w:val="605E5C"/>
      <w:shd w:val="clear" w:color="auto" w:fill="E1DFDD"/>
    </w:rPr>
  </w:style>
  <w:style w:type="character" w:styleId="Strong">
    <w:name w:val="Strong"/>
    <w:basedOn w:val="DefaultParagraphFont"/>
    <w:uiPriority w:val="22"/>
    <w:qFormat/>
    <w:rsid w:val="00D45F1B"/>
    <w:rPr>
      <w:b/>
      <w:bCs/>
    </w:rPr>
  </w:style>
  <w:style w:type="character" w:styleId="FollowedHyperlink">
    <w:name w:val="FollowedHyperlink"/>
    <w:basedOn w:val="DefaultParagraphFont"/>
    <w:uiPriority w:val="99"/>
    <w:semiHidden/>
    <w:unhideWhenUsed/>
    <w:rsid w:val="00D45F1B"/>
    <w:rPr>
      <w:color w:val="FF00FF" w:themeColor="followedHyperlink"/>
      <w:u w:val="single"/>
    </w:rPr>
  </w:style>
  <w:style w:type="paragraph" w:styleId="BalloonText">
    <w:name w:val="Balloon Text"/>
    <w:basedOn w:val="Normal"/>
    <w:link w:val="BalloonTextChar"/>
    <w:uiPriority w:val="99"/>
    <w:semiHidden/>
    <w:unhideWhenUsed/>
    <w:rsid w:val="00D602DD"/>
    <w:rPr>
      <w:sz w:val="18"/>
      <w:szCs w:val="18"/>
    </w:rPr>
  </w:style>
  <w:style w:type="character" w:customStyle="1" w:styleId="BalloonTextChar">
    <w:name w:val="Balloon Text Char"/>
    <w:basedOn w:val="DefaultParagraphFont"/>
    <w:link w:val="BalloonText"/>
    <w:uiPriority w:val="99"/>
    <w:semiHidden/>
    <w:rsid w:val="00D602DD"/>
    <w:rPr>
      <w:rFonts w:eastAsia="Times New Roman"/>
      <w:sz w:val="18"/>
      <w:szCs w:val="18"/>
      <w:bdr w:val="none" w:sz="0" w:space="0" w:color="auto"/>
    </w:rPr>
  </w:style>
  <w:style w:type="paragraph" w:styleId="BodyText">
    <w:name w:val="Body Text"/>
    <w:basedOn w:val="Normal"/>
    <w:link w:val="BodyTextChar"/>
    <w:uiPriority w:val="1"/>
    <w:qFormat/>
    <w:rsid w:val="00A16E6E"/>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A16E6E"/>
    <w:rPr>
      <w:rFonts w:ascii="Arial" w:eastAsia="Arial" w:hAnsi="Arial" w:cs="Arial"/>
      <w:sz w:val="21"/>
      <w:szCs w:val="21"/>
      <w:bdr w:val="none" w:sz="0" w:space="0" w:color="auto"/>
    </w:rPr>
  </w:style>
  <w:style w:type="paragraph" w:customStyle="1" w:styleId="Default">
    <w:name w:val="Default"/>
    <w:rsid w:val="00A16E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8535">
      <w:bodyDiv w:val="1"/>
      <w:marLeft w:val="0"/>
      <w:marRight w:val="0"/>
      <w:marTop w:val="0"/>
      <w:marBottom w:val="0"/>
      <w:divBdr>
        <w:top w:val="none" w:sz="0" w:space="0" w:color="auto"/>
        <w:left w:val="none" w:sz="0" w:space="0" w:color="auto"/>
        <w:bottom w:val="none" w:sz="0" w:space="0" w:color="auto"/>
        <w:right w:val="none" w:sz="0" w:space="0" w:color="auto"/>
      </w:divBdr>
    </w:div>
    <w:div w:id="1198086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4616">
              <w:marLeft w:val="0"/>
              <w:marRight w:val="0"/>
              <w:marTop w:val="0"/>
              <w:marBottom w:val="0"/>
              <w:divBdr>
                <w:top w:val="none" w:sz="0" w:space="0" w:color="auto"/>
                <w:left w:val="none" w:sz="0" w:space="0" w:color="auto"/>
                <w:bottom w:val="none" w:sz="0" w:space="0" w:color="auto"/>
                <w:right w:val="none" w:sz="0" w:space="0" w:color="auto"/>
              </w:divBdr>
              <w:divsChild>
                <w:div w:id="2076124331">
                  <w:marLeft w:val="0"/>
                  <w:marRight w:val="0"/>
                  <w:marTop w:val="0"/>
                  <w:marBottom w:val="0"/>
                  <w:divBdr>
                    <w:top w:val="none" w:sz="0" w:space="0" w:color="auto"/>
                    <w:left w:val="none" w:sz="0" w:space="0" w:color="auto"/>
                    <w:bottom w:val="none" w:sz="0" w:space="0" w:color="auto"/>
                    <w:right w:val="none" w:sz="0" w:space="0" w:color="auto"/>
                  </w:divBdr>
                  <w:divsChild>
                    <w:div w:id="499007762">
                      <w:marLeft w:val="0"/>
                      <w:marRight w:val="0"/>
                      <w:marTop w:val="0"/>
                      <w:marBottom w:val="0"/>
                      <w:divBdr>
                        <w:top w:val="none" w:sz="0" w:space="0" w:color="auto"/>
                        <w:left w:val="none" w:sz="0" w:space="0" w:color="auto"/>
                        <w:bottom w:val="none" w:sz="0" w:space="0" w:color="auto"/>
                        <w:right w:val="none" w:sz="0" w:space="0" w:color="auto"/>
                      </w:divBdr>
                      <w:divsChild>
                        <w:div w:id="1528979550">
                          <w:marLeft w:val="0"/>
                          <w:marRight w:val="0"/>
                          <w:marTop w:val="0"/>
                          <w:marBottom w:val="0"/>
                          <w:divBdr>
                            <w:top w:val="none" w:sz="0" w:space="0" w:color="auto"/>
                            <w:left w:val="none" w:sz="0" w:space="0" w:color="auto"/>
                            <w:bottom w:val="none" w:sz="0" w:space="0" w:color="auto"/>
                            <w:right w:val="none" w:sz="0" w:space="0" w:color="auto"/>
                          </w:divBdr>
                          <w:divsChild>
                            <w:div w:id="638387433">
                              <w:marLeft w:val="0"/>
                              <w:marRight w:val="0"/>
                              <w:marTop w:val="0"/>
                              <w:marBottom w:val="0"/>
                              <w:divBdr>
                                <w:top w:val="none" w:sz="0" w:space="0" w:color="auto"/>
                                <w:left w:val="none" w:sz="0" w:space="0" w:color="auto"/>
                                <w:bottom w:val="none" w:sz="0" w:space="0" w:color="auto"/>
                                <w:right w:val="none" w:sz="0" w:space="0" w:color="auto"/>
                              </w:divBdr>
                              <w:divsChild>
                                <w:div w:id="133695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899116">
                                      <w:marLeft w:val="0"/>
                                      <w:marRight w:val="0"/>
                                      <w:marTop w:val="0"/>
                                      <w:marBottom w:val="0"/>
                                      <w:divBdr>
                                        <w:top w:val="none" w:sz="0" w:space="0" w:color="auto"/>
                                        <w:left w:val="none" w:sz="0" w:space="0" w:color="auto"/>
                                        <w:bottom w:val="none" w:sz="0" w:space="0" w:color="auto"/>
                                        <w:right w:val="none" w:sz="0" w:space="0" w:color="auto"/>
                                      </w:divBdr>
                                      <w:divsChild>
                                        <w:div w:id="139323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5661">
                                              <w:marLeft w:val="0"/>
                                              <w:marRight w:val="0"/>
                                              <w:marTop w:val="0"/>
                                              <w:marBottom w:val="0"/>
                                              <w:divBdr>
                                                <w:top w:val="none" w:sz="0" w:space="0" w:color="auto"/>
                                                <w:left w:val="none" w:sz="0" w:space="0" w:color="auto"/>
                                                <w:bottom w:val="none" w:sz="0" w:space="0" w:color="auto"/>
                                                <w:right w:val="none" w:sz="0" w:space="0" w:color="auto"/>
                                              </w:divBdr>
                                              <w:divsChild>
                                                <w:div w:id="1636838758">
                                                  <w:marLeft w:val="0"/>
                                                  <w:marRight w:val="0"/>
                                                  <w:marTop w:val="0"/>
                                                  <w:marBottom w:val="0"/>
                                                  <w:divBdr>
                                                    <w:top w:val="none" w:sz="0" w:space="0" w:color="auto"/>
                                                    <w:left w:val="none" w:sz="0" w:space="0" w:color="auto"/>
                                                    <w:bottom w:val="none" w:sz="0" w:space="0" w:color="auto"/>
                                                    <w:right w:val="none" w:sz="0" w:space="0" w:color="auto"/>
                                                  </w:divBdr>
                                                  <w:divsChild>
                                                    <w:div w:id="81415776">
                                                      <w:marLeft w:val="0"/>
                                                      <w:marRight w:val="0"/>
                                                      <w:marTop w:val="0"/>
                                                      <w:marBottom w:val="0"/>
                                                      <w:divBdr>
                                                        <w:top w:val="none" w:sz="0" w:space="0" w:color="auto"/>
                                                        <w:left w:val="none" w:sz="0" w:space="0" w:color="auto"/>
                                                        <w:bottom w:val="none" w:sz="0" w:space="0" w:color="auto"/>
                                                        <w:right w:val="none" w:sz="0" w:space="0" w:color="auto"/>
                                                      </w:divBdr>
                                                      <w:divsChild>
                                                        <w:div w:id="75216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4765557">
                                                              <w:marLeft w:val="0"/>
                                                              <w:marRight w:val="0"/>
                                                              <w:marTop w:val="0"/>
                                                              <w:marBottom w:val="0"/>
                                                              <w:divBdr>
                                                                <w:top w:val="none" w:sz="0" w:space="0" w:color="auto"/>
                                                                <w:left w:val="none" w:sz="0" w:space="0" w:color="auto"/>
                                                                <w:bottom w:val="none" w:sz="0" w:space="0" w:color="auto"/>
                                                                <w:right w:val="none" w:sz="0" w:space="0" w:color="auto"/>
                                                              </w:divBdr>
                                                              <w:divsChild>
                                                                <w:div w:id="1409379633">
                                                                  <w:marLeft w:val="0"/>
                                                                  <w:marRight w:val="0"/>
                                                                  <w:marTop w:val="0"/>
                                                                  <w:marBottom w:val="0"/>
                                                                  <w:divBdr>
                                                                    <w:top w:val="none" w:sz="0" w:space="0" w:color="auto"/>
                                                                    <w:left w:val="none" w:sz="0" w:space="0" w:color="auto"/>
                                                                    <w:bottom w:val="none" w:sz="0" w:space="0" w:color="auto"/>
                                                                    <w:right w:val="none" w:sz="0" w:space="0" w:color="auto"/>
                                                                  </w:divBdr>
                                                                </w:div>
                                                              </w:divsChild>
                                                            </w:div>
                                                            <w:div w:id="546992000">
                                                              <w:marLeft w:val="0"/>
                                                              <w:marRight w:val="0"/>
                                                              <w:marTop w:val="0"/>
                                                              <w:marBottom w:val="0"/>
                                                              <w:divBdr>
                                                                <w:top w:val="none" w:sz="0" w:space="0" w:color="auto"/>
                                                                <w:left w:val="none" w:sz="0" w:space="0" w:color="auto"/>
                                                                <w:bottom w:val="none" w:sz="0" w:space="0" w:color="auto"/>
                                                                <w:right w:val="none" w:sz="0" w:space="0" w:color="auto"/>
                                                              </w:divBdr>
                                                            </w:div>
                                                            <w:div w:id="883248521">
                                                              <w:marLeft w:val="0"/>
                                                              <w:marRight w:val="0"/>
                                                              <w:marTop w:val="0"/>
                                                              <w:marBottom w:val="0"/>
                                                              <w:divBdr>
                                                                <w:top w:val="none" w:sz="0" w:space="0" w:color="auto"/>
                                                                <w:left w:val="none" w:sz="0" w:space="0" w:color="auto"/>
                                                                <w:bottom w:val="none" w:sz="0" w:space="0" w:color="auto"/>
                                                                <w:right w:val="none" w:sz="0" w:space="0" w:color="auto"/>
                                                              </w:divBdr>
                                                              <w:divsChild>
                                                                <w:div w:id="5409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6208039">
      <w:bodyDiv w:val="1"/>
      <w:marLeft w:val="0"/>
      <w:marRight w:val="0"/>
      <w:marTop w:val="0"/>
      <w:marBottom w:val="0"/>
      <w:divBdr>
        <w:top w:val="none" w:sz="0" w:space="0" w:color="auto"/>
        <w:left w:val="none" w:sz="0" w:space="0" w:color="auto"/>
        <w:bottom w:val="none" w:sz="0" w:space="0" w:color="auto"/>
        <w:right w:val="none" w:sz="0" w:space="0" w:color="auto"/>
      </w:divBdr>
    </w:div>
    <w:div w:id="327025955">
      <w:bodyDiv w:val="1"/>
      <w:marLeft w:val="0"/>
      <w:marRight w:val="0"/>
      <w:marTop w:val="0"/>
      <w:marBottom w:val="0"/>
      <w:divBdr>
        <w:top w:val="none" w:sz="0" w:space="0" w:color="auto"/>
        <w:left w:val="none" w:sz="0" w:space="0" w:color="auto"/>
        <w:bottom w:val="none" w:sz="0" w:space="0" w:color="auto"/>
        <w:right w:val="none" w:sz="0" w:space="0" w:color="auto"/>
      </w:divBdr>
    </w:div>
    <w:div w:id="597253719">
      <w:bodyDiv w:val="1"/>
      <w:marLeft w:val="0"/>
      <w:marRight w:val="0"/>
      <w:marTop w:val="0"/>
      <w:marBottom w:val="0"/>
      <w:divBdr>
        <w:top w:val="none" w:sz="0" w:space="0" w:color="auto"/>
        <w:left w:val="none" w:sz="0" w:space="0" w:color="auto"/>
        <w:bottom w:val="none" w:sz="0" w:space="0" w:color="auto"/>
        <w:right w:val="none" w:sz="0" w:space="0" w:color="auto"/>
      </w:divBdr>
    </w:div>
    <w:div w:id="665280361">
      <w:bodyDiv w:val="1"/>
      <w:marLeft w:val="0"/>
      <w:marRight w:val="0"/>
      <w:marTop w:val="0"/>
      <w:marBottom w:val="0"/>
      <w:divBdr>
        <w:top w:val="none" w:sz="0" w:space="0" w:color="auto"/>
        <w:left w:val="none" w:sz="0" w:space="0" w:color="auto"/>
        <w:bottom w:val="none" w:sz="0" w:space="0" w:color="auto"/>
        <w:right w:val="none" w:sz="0" w:space="0" w:color="auto"/>
      </w:divBdr>
      <w:divsChild>
        <w:div w:id="185672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2350">
              <w:marLeft w:val="0"/>
              <w:marRight w:val="0"/>
              <w:marTop w:val="0"/>
              <w:marBottom w:val="0"/>
              <w:divBdr>
                <w:top w:val="none" w:sz="0" w:space="0" w:color="auto"/>
                <w:left w:val="none" w:sz="0" w:space="0" w:color="auto"/>
                <w:bottom w:val="none" w:sz="0" w:space="0" w:color="auto"/>
                <w:right w:val="none" w:sz="0" w:space="0" w:color="auto"/>
              </w:divBdr>
              <w:divsChild>
                <w:div w:id="1314993577">
                  <w:marLeft w:val="0"/>
                  <w:marRight w:val="0"/>
                  <w:marTop w:val="0"/>
                  <w:marBottom w:val="0"/>
                  <w:divBdr>
                    <w:top w:val="none" w:sz="0" w:space="0" w:color="auto"/>
                    <w:left w:val="none" w:sz="0" w:space="0" w:color="auto"/>
                    <w:bottom w:val="none" w:sz="0" w:space="0" w:color="auto"/>
                    <w:right w:val="none" w:sz="0" w:space="0" w:color="auto"/>
                  </w:divBdr>
                  <w:divsChild>
                    <w:div w:id="588975080">
                      <w:marLeft w:val="0"/>
                      <w:marRight w:val="0"/>
                      <w:marTop w:val="0"/>
                      <w:marBottom w:val="0"/>
                      <w:divBdr>
                        <w:top w:val="none" w:sz="0" w:space="0" w:color="auto"/>
                        <w:left w:val="none" w:sz="0" w:space="0" w:color="auto"/>
                        <w:bottom w:val="none" w:sz="0" w:space="0" w:color="auto"/>
                        <w:right w:val="none" w:sz="0" w:space="0" w:color="auto"/>
                      </w:divBdr>
                      <w:divsChild>
                        <w:div w:id="531647077">
                          <w:marLeft w:val="0"/>
                          <w:marRight w:val="0"/>
                          <w:marTop w:val="0"/>
                          <w:marBottom w:val="0"/>
                          <w:divBdr>
                            <w:top w:val="none" w:sz="0" w:space="0" w:color="auto"/>
                            <w:left w:val="none" w:sz="0" w:space="0" w:color="auto"/>
                            <w:bottom w:val="none" w:sz="0" w:space="0" w:color="auto"/>
                            <w:right w:val="none" w:sz="0" w:space="0" w:color="auto"/>
                          </w:divBdr>
                          <w:divsChild>
                            <w:div w:id="1938322197">
                              <w:marLeft w:val="0"/>
                              <w:marRight w:val="0"/>
                              <w:marTop w:val="0"/>
                              <w:marBottom w:val="0"/>
                              <w:divBdr>
                                <w:top w:val="none" w:sz="0" w:space="0" w:color="auto"/>
                                <w:left w:val="none" w:sz="0" w:space="0" w:color="auto"/>
                                <w:bottom w:val="none" w:sz="0" w:space="0" w:color="auto"/>
                                <w:right w:val="none" w:sz="0" w:space="0" w:color="auto"/>
                              </w:divBdr>
                              <w:divsChild>
                                <w:div w:id="55150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3835">
                                      <w:marLeft w:val="0"/>
                                      <w:marRight w:val="0"/>
                                      <w:marTop w:val="0"/>
                                      <w:marBottom w:val="0"/>
                                      <w:divBdr>
                                        <w:top w:val="none" w:sz="0" w:space="0" w:color="auto"/>
                                        <w:left w:val="none" w:sz="0" w:space="0" w:color="auto"/>
                                        <w:bottom w:val="none" w:sz="0" w:space="0" w:color="auto"/>
                                        <w:right w:val="none" w:sz="0" w:space="0" w:color="auto"/>
                                      </w:divBdr>
                                      <w:divsChild>
                                        <w:div w:id="26924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521">
                                              <w:marLeft w:val="0"/>
                                              <w:marRight w:val="0"/>
                                              <w:marTop w:val="0"/>
                                              <w:marBottom w:val="0"/>
                                              <w:divBdr>
                                                <w:top w:val="none" w:sz="0" w:space="0" w:color="auto"/>
                                                <w:left w:val="none" w:sz="0" w:space="0" w:color="auto"/>
                                                <w:bottom w:val="none" w:sz="0" w:space="0" w:color="auto"/>
                                                <w:right w:val="none" w:sz="0" w:space="0" w:color="auto"/>
                                              </w:divBdr>
                                              <w:divsChild>
                                                <w:div w:id="1000086013">
                                                  <w:marLeft w:val="0"/>
                                                  <w:marRight w:val="0"/>
                                                  <w:marTop w:val="0"/>
                                                  <w:marBottom w:val="0"/>
                                                  <w:divBdr>
                                                    <w:top w:val="none" w:sz="0" w:space="0" w:color="auto"/>
                                                    <w:left w:val="none" w:sz="0" w:space="0" w:color="auto"/>
                                                    <w:bottom w:val="none" w:sz="0" w:space="0" w:color="auto"/>
                                                    <w:right w:val="none" w:sz="0" w:space="0" w:color="auto"/>
                                                  </w:divBdr>
                                                  <w:divsChild>
                                                    <w:div w:id="1665937676">
                                                      <w:marLeft w:val="0"/>
                                                      <w:marRight w:val="0"/>
                                                      <w:marTop w:val="0"/>
                                                      <w:marBottom w:val="0"/>
                                                      <w:divBdr>
                                                        <w:top w:val="none" w:sz="0" w:space="0" w:color="auto"/>
                                                        <w:left w:val="none" w:sz="0" w:space="0" w:color="auto"/>
                                                        <w:bottom w:val="none" w:sz="0" w:space="0" w:color="auto"/>
                                                        <w:right w:val="none" w:sz="0" w:space="0" w:color="auto"/>
                                                      </w:divBdr>
                                                      <w:divsChild>
                                                        <w:div w:id="148211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6914947">
                                                              <w:marLeft w:val="0"/>
                                                              <w:marRight w:val="0"/>
                                                              <w:marTop w:val="0"/>
                                                              <w:marBottom w:val="0"/>
                                                              <w:divBdr>
                                                                <w:top w:val="none" w:sz="0" w:space="0" w:color="auto"/>
                                                                <w:left w:val="none" w:sz="0" w:space="0" w:color="auto"/>
                                                                <w:bottom w:val="none" w:sz="0" w:space="0" w:color="auto"/>
                                                                <w:right w:val="none" w:sz="0" w:space="0" w:color="auto"/>
                                                              </w:divBdr>
                                                              <w:divsChild>
                                                                <w:div w:id="1480463538">
                                                                  <w:marLeft w:val="0"/>
                                                                  <w:marRight w:val="0"/>
                                                                  <w:marTop w:val="0"/>
                                                                  <w:marBottom w:val="0"/>
                                                                  <w:divBdr>
                                                                    <w:top w:val="none" w:sz="0" w:space="0" w:color="auto"/>
                                                                    <w:left w:val="none" w:sz="0" w:space="0" w:color="auto"/>
                                                                    <w:bottom w:val="none" w:sz="0" w:space="0" w:color="auto"/>
                                                                    <w:right w:val="none" w:sz="0" w:space="0" w:color="auto"/>
                                                                  </w:divBdr>
                                                                </w:div>
                                                              </w:divsChild>
                                                            </w:div>
                                                            <w:div w:id="1198809218">
                                                              <w:marLeft w:val="0"/>
                                                              <w:marRight w:val="0"/>
                                                              <w:marTop w:val="0"/>
                                                              <w:marBottom w:val="0"/>
                                                              <w:divBdr>
                                                                <w:top w:val="none" w:sz="0" w:space="0" w:color="auto"/>
                                                                <w:left w:val="none" w:sz="0" w:space="0" w:color="auto"/>
                                                                <w:bottom w:val="none" w:sz="0" w:space="0" w:color="auto"/>
                                                                <w:right w:val="none" w:sz="0" w:space="0" w:color="auto"/>
                                                              </w:divBdr>
                                                            </w:div>
                                                            <w:div w:id="934050130">
                                                              <w:marLeft w:val="0"/>
                                                              <w:marRight w:val="0"/>
                                                              <w:marTop w:val="0"/>
                                                              <w:marBottom w:val="0"/>
                                                              <w:divBdr>
                                                                <w:top w:val="none" w:sz="0" w:space="0" w:color="auto"/>
                                                                <w:left w:val="none" w:sz="0" w:space="0" w:color="auto"/>
                                                                <w:bottom w:val="none" w:sz="0" w:space="0" w:color="auto"/>
                                                                <w:right w:val="none" w:sz="0" w:space="0" w:color="auto"/>
                                                              </w:divBdr>
                                                              <w:divsChild>
                                                                <w:div w:id="11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494900">
      <w:bodyDiv w:val="1"/>
      <w:marLeft w:val="0"/>
      <w:marRight w:val="0"/>
      <w:marTop w:val="0"/>
      <w:marBottom w:val="0"/>
      <w:divBdr>
        <w:top w:val="none" w:sz="0" w:space="0" w:color="auto"/>
        <w:left w:val="none" w:sz="0" w:space="0" w:color="auto"/>
        <w:bottom w:val="none" w:sz="0" w:space="0" w:color="auto"/>
        <w:right w:val="none" w:sz="0" w:space="0" w:color="auto"/>
      </w:divBdr>
    </w:div>
    <w:div w:id="796486754">
      <w:bodyDiv w:val="1"/>
      <w:marLeft w:val="0"/>
      <w:marRight w:val="0"/>
      <w:marTop w:val="0"/>
      <w:marBottom w:val="0"/>
      <w:divBdr>
        <w:top w:val="none" w:sz="0" w:space="0" w:color="auto"/>
        <w:left w:val="none" w:sz="0" w:space="0" w:color="auto"/>
        <w:bottom w:val="none" w:sz="0" w:space="0" w:color="auto"/>
        <w:right w:val="none" w:sz="0" w:space="0" w:color="auto"/>
      </w:divBdr>
      <w:divsChild>
        <w:div w:id="18564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94832">
              <w:marLeft w:val="0"/>
              <w:marRight w:val="0"/>
              <w:marTop w:val="0"/>
              <w:marBottom w:val="0"/>
              <w:divBdr>
                <w:top w:val="none" w:sz="0" w:space="0" w:color="auto"/>
                <w:left w:val="none" w:sz="0" w:space="0" w:color="auto"/>
                <w:bottom w:val="none" w:sz="0" w:space="0" w:color="auto"/>
                <w:right w:val="none" w:sz="0" w:space="0" w:color="auto"/>
              </w:divBdr>
              <w:divsChild>
                <w:div w:id="1547765195">
                  <w:marLeft w:val="0"/>
                  <w:marRight w:val="0"/>
                  <w:marTop w:val="0"/>
                  <w:marBottom w:val="0"/>
                  <w:divBdr>
                    <w:top w:val="none" w:sz="0" w:space="0" w:color="auto"/>
                    <w:left w:val="none" w:sz="0" w:space="0" w:color="auto"/>
                    <w:bottom w:val="none" w:sz="0" w:space="0" w:color="auto"/>
                    <w:right w:val="none" w:sz="0" w:space="0" w:color="auto"/>
                  </w:divBdr>
                  <w:divsChild>
                    <w:div w:id="1893498364">
                      <w:marLeft w:val="0"/>
                      <w:marRight w:val="0"/>
                      <w:marTop w:val="0"/>
                      <w:marBottom w:val="0"/>
                      <w:divBdr>
                        <w:top w:val="none" w:sz="0" w:space="0" w:color="auto"/>
                        <w:left w:val="none" w:sz="0" w:space="0" w:color="auto"/>
                        <w:bottom w:val="none" w:sz="0" w:space="0" w:color="auto"/>
                        <w:right w:val="none" w:sz="0" w:space="0" w:color="auto"/>
                      </w:divBdr>
                      <w:divsChild>
                        <w:div w:id="239100487">
                          <w:marLeft w:val="0"/>
                          <w:marRight w:val="0"/>
                          <w:marTop w:val="0"/>
                          <w:marBottom w:val="0"/>
                          <w:divBdr>
                            <w:top w:val="none" w:sz="0" w:space="0" w:color="auto"/>
                            <w:left w:val="none" w:sz="0" w:space="0" w:color="auto"/>
                            <w:bottom w:val="none" w:sz="0" w:space="0" w:color="auto"/>
                            <w:right w:val="none" w:sz="0" w:space="0" w:color="auto"/>
                          </w:divBdr>
                          <w:divsChild>
                            <w:div w:id="2110656450">
                              <w:marLeft w:val="0"/>
                              <w:marRight w:val="0"/>
                              <w:marTop w:val="0"/>
                              <w:marBottom w:val="0"/>
                              <w:divBdr>
                                <w:top w:val="none" w:sz="0" w:space="0" w:color="auto"/>
                                <w:left w:val="none" w:sz="0" w:space="0" w:color="auto"/>
                                <w:bottom w:val="none" w:sz="0" w:space="0" w:color="auto"/>
                                <w:right w:val="none" w:sz="0" w:space="0" w:color="auto"/>
                              </w:divBdr>
                              <w:divsChild>
                                <w:div w:id="163678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7449">
                                      <w:marLeft w:val="0"/>
                                      <w:marRight w:val="0"/>
                                      <w:marTop w:val="0"/>
                                      <w:marBottom w:val="0"/>
                                      <w:divBdr>
                                        <w:top w:val="none" w:sz="0" w:space="0" w:color="auto"/>
                                        <w:left w:val="none" w:sz="0" w:space="0" w:color="auto"/>
                                        <w:bottom w:val="none" w:sz="0" w:space="0" w:color="auto"/>
                                        <w:right w:val="none" w:sz="0" w:space="0" w:color="auto"/>
                                      </w:divBdr>
                                      <w:divsChild>
                                        <w:div w:id="11841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1487">
                                              <w:marLeft w:val="0"/>
                                              <w:marRight w:val="0"/>
                                              <w:marTop w:val="0"/>
                                              <w:marBottom w:val="0"/>
                                              <w:divBdr>
                                                <w:top w:val="none" w:sz="0" w:space="0" w:color="auto"/>
                                                <w:left w:val="none" w:sz="0" w:space="0" w:color="auto"/>
                                                <w:bottom w:val="none" w:sz="0" w:space="0" w:color="auto"/>
                                                <w:right w:val="none" w:sz="0" w:space="0" w:color="auto"/>
                                              </w:divBdr>
                                              <w:divsChild>
                                                <w:div w:id="976102705">
                                                  <w:marLeft w:val="0"/>
                                                  <w:marRight w:val="0"/>
                                                  <w:marTop w:val="0"/>
                                                  <w:marBottom w:val="0"/>
                                                  <w:divBdr>
                                                    <w:top w:val="none" w:sz="0" w:space="0" w:color="auto"/>
                                                    <w:left w:val="none" w:sz="0" w:space="0" w:color="auto"/>
                                                    <w:bottom w:val="none" w:sz="0" w:space="0" w:color="auto"/>
                                                    <w:right w:val="none" w:sz="0" w:space="0" w:color="auto"/>
                                                  </w:divBdr>
                                                  <w:divsChild>
                                                    <w:div w:id="743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848156">
      <w:bodyDiv w:val="1"/>
      <w:marLeft w:val="0"/>
      <w:marRight w:val="0"/>
      <w:marTop w:val="0"/>
      <w:marBottom w:val="0"/>
      <w:divBdr>
        <w:top w:val="none" w:sz="0" w:space="0" w:color="auto"/>
        <w:left w:val="none" w:sz="0" w:space="0" w:color="auto"/>
        <w:bottom w:val="none" w:sz="0" w:space="0" w:color="auto"/>
        <w:right w:val="none" w:sz="0" w:space="0" w:color="auto"/>
      </w:divBdr>
    </w:div>
    <w:div w:id="1150364855">
      <w:bodyDiv w:val="1"/>
      <w:marLeft w:val="0"/>
      <w:marRight w:val="0"/>
      <w:marTop w:val="0"/>
      <w:marBottom w:val="0"/>
      <w:divBdr>
        <w:top w:val="none" w:sz="0" w:space="0" w:color="auto"/>
        <w:left w:val="none" w:sz="0" w:space="0" w:color="auto"/>
        <w:bottom w:val="none" w:sz="0" w:space="0" w:color="auto"/>
        <w:right w:val="none" w:sz="0" w:space="0" w:color="auto"/>
      </w:divBdr>
    </w:div>
    <w:div w:id="1160072465">
      <w:bodyDiv w:val="1"/>
      <w:marLeft w:val="0"/>
      <w:marRight w:val="0"/>
      <w:marTop w:val="0"/>
      <w:marBottom w:val="0"/>
      <w:divBdr>
        <w:top w:val="none" w:sz="0" w:space="0" w:color="auto"/>
        <w:left w:val="none" w:sz="0" w:space="0" w:color="auto"/>
        <w:bottom w:val="none" w:sz="0" w:space="0" w:color="auto"/>
        <w:right w:val="none" w:sz="0" w:space="0" w:color="auto"/>
      </w:divBdr>
    </w:div>
    <w:div w:id="1191072567">
      <w:bodyDiv w:val="1"/>
      <w:marLeft w:val="0"/>
      <w:marRight w:val="0"/>
      <w:marTop w:val="0"/>
      <w:marBottom w:val="0"/>
      <w:divBdr>
        <w:top w:val="none" w:sz="0" w:space="0" w:color="auto"/>
        <w:left w:val="none" w:sz="0" w:space="0" w:color="auto"/>
        <w:bottom w:val="none" w:sz="0" w:space="0" w:color="auto"/>
        <w:right w:val="none" w:sz="0" w:space="0" w:color="auto"/>
      </w:divBdr>
      <w:divsChild>
        <w:div w:id="1428692475">
          <w:marLeft w:val="0"/>
          <w:marRight w:val="0"/>
          <w:marTop w:val="0"/>
          <w:marBottom w:val="0"/>
          <w:divBdr>
            <w:top w:val="none" w:sz="0" w:space="0" w:color="auto"/>
            <w:left w:val="none" w:sz="0" w:space="0" w:color="auto"/>
            <w:bottom w:val="none" w:sz="0" w:space="0" w:color="auto"/>
            <w:right w:val="none" w:sz="0" w:space="0" w:color="auto"/>
          </w:divBdr>
          <w:divsChild>
            <w:div w:id="2091194795">
              <w:marLeft w:val="0"/>
              <w:marRight w:val="0"/>
              <w:marTop w:val="0"/>
              <w:marBottom w:val="0"/>
              <w:divBdr>
                <w:top w:val="none" w:sz="0" w:space="0" w:color="auto"/>
                <w:left w:val="none" w:sz="0" w:space="0" w:color="auto"/>
                <w:bottom w:val="none" w:sz="0" w:space="0" w:color="auto"/>
                <w:right w:val="none" w:sz="0" w:space="0" w:color="auto"/>
              </w:divBdr>
              <w:divsChild>
                <w:div w:id="256867060">
                  <w:marLeft w:val="0"/>
                  <w:marRight w:val="0"/>
                  <w:marTop w:val="0"/>
                  <w:marBottom w:val="0"/>
                  <w:divBdr>
                    <w:top w:val="none" w:sz="0" w:space="0" w:color="auto"/>
                    <w:left w:val="none" w:sz="0" w:space="0" w:color="auto"/>
                    <w:bottom w:val="none" w:sz="0" w:space="0" w:color="auto"/>
                    <w:right w:val="none" w:sz="0" w:space="0" w:color="auto"/>
                  </w:divBdr>
                  <w:divsChild>
                    <w:div w:id="17530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68855">
      <w:bodyDiv w:val="1"/>
      <w:marLeft w:val="0"/>
      <w:marRight w:val="0"/>
      <w:marTop w:val="0"/>
      <w:marBottom w:val="0"/>
      <w:divBdr>
        <w:top w:val="none" w:sz="0" w:space="0" w:color="auto"/>
        <w:left w:val="none" w:sz="0" w:space="0" w:color="auto"/>
        <w:bottom w:val="none" w:sz="0" w:space="0" w:color="auto"/>
        <w:right w:val="none" w:sz="0" w:space="0" w:color="auto"/>
      </w:divBdr>
    </w:div>
    <w:div w:id="1466195286">
      <w:bodyDiv w:val="1"/>
      <w:marLeft w:val="0"/>
      <w:marRight w:val="0"/>
      <w:marTop w:val="0"/>
      <w:marBottom w:val="0"/>
      <w:divBdr>
        <w:top w:val="none" w:sz="0" w:space="0" w:color="auto"/>
        <w:left w:val="none" w:sz="0" w:space="0" w:color="auto"/>
        <w:bottom w:val="none" w:sz="0" w:space="0" w:color="auto"/>
        <w:right w:val="none" w:sz="0" w:space="0" w:color="auto"/>
      </w:divBdr>
    </w:div>
    <w:div w:id="1493333615">
      <w:bodyDiv w:val="1"/>
      <w:marLeft w:val="0"/>
      <w:marRight w:val="0"/>
      <w:marTop w:val="0"/>
      <w:marBottom w:val="0"/>
      <w:divBdr>
        <w:top w:val="none" w:sz="0" w:space="0" w:color="auto"/>
        <w:left w:val="none" w:sz="0" w:space="0" w:color="auto"/>
        <w:bottom w:val="none" w:sz="0" w:space="0" w:color="auto"/>
        <w:right w:val="none" w:sz="0" w:space="0" w:color="auto"/>
      </w:divBdr>
    </w:div>
    <w:div w:id="1514686455">
      <w:bodyDiv w:val="1"/>
      <w:marLeft w:val="0"/>
      <w:marRight w:val="0"/>
      <w:marTop w:val="0"/>
      <w:marBottom w:val="0"/>
      <w:divBdr>
        <w:top w:val="none" w:sz="0" w:space="0" w:color="auto"/>
        <w:left w:val="none" w:sz="0" w:space="0" w:color="auto"/>
        <w:bottom w:val="none" w:sz="0" w:space="0" w:color="auto"/>
        <w:right w:val="none" w:sz="0" w:space="0" w:color="auto"/>
      </w:divBdr>
    </w:div>
    <w:div w:id="1657761158">
      <w:bodyDiv w:val="1"/>
      <w:marLeft w:val="0"/>
      <w:marRight w:val="0"/>
      <w:marTop w:val="0"/>
      <w:marBottom w:val="0"/>
      <w:divBdr>
        <w:top w:val="none" w:sz="0" w:space="0" w:color="auto"/>
        <w:left w:val="none" w:sz="0" w:space="0" w:color="auto"/>
        <w:bottom w:val="none" w:sz="0" w:space="0" w:color="auto"/>
        <w:right w:val="none" w:sz="0" w:space="0" w:color="auto"/>
      </w:divBdr>
    </w:div>
    <w:div w:id="1664703735">
      <w:bodyDiv w:val="1"/>
      <w:marLeft w:val="0"/>
      <w:marRight w:val="0"/>
      <w:marTop w:val="0"/>
      <w:marBottom w:val="0"/>
      <w:divBdr>
        <w:top w:val="none" w:sz="0" w:space="0" w:color="auto"/>
        <w:left w:val="none" w:sz="0" w:space="0" w:color="auto"/>
        <w:bottom w:val="none" w:sz="0" w:space="0" w:color="auto"/>
        <w:right w:val="none" w:sz="0" w:space="0" w:color="auto"/>
      </w:divBdr>
    </w:div>
    <w:div w:id="1733963959">
      <w:bodyDiv w:val="1"/>
      <w:marLeft w:val="0"/>
      <w:marRight w:val="0"/>
      <w:marTop w:val="0"/>
      <w:marBottom w:val="0"/>
      <w:divBdr>
        <w:top w:val="none" w:sz="0" w:space="0" w:color="auto"/>
        <w:left w:val="none" w:sz="0" w:space="0" w:color="auto"/>
        <w:bottom w:val="none" w:sz="0" w:space="0" w:color="auto"/>
        <w:right w:val="none" w:sz="0" w:space="0" w:color="auto"/>
      </w:divBdr>
    </w:div>
    <w:div w:id="1826361010">
      <w:bodyDiv w:val="1"/>
      <w:marLeft w:val="0"/>
      <w:marRight w:val="0"/>
      <w:marTop w:val="0"/>
      <w:marBottom w:val="0"/>
      <w:divBdr>
        <w:top w:val="none" w:sz="0" w:space="0" w:color="auto"/>
        <w:left w:val="none" w:sz="0" w:space="0" w:color="auto"/>
        <w:bottom w:val="none" w:sz="0" w:space="0" w:color="auto"/>
        <w:right w:val="none" w:sz="0" w:space="0" w:color="auto"/>
      </w:divBdr>
      <w:divsChild>
        <w:div w:id="687756857">
          <w:marLeft w:val="0"/>
          <w:marRight w:val="0"/>
          <w:marTop w:val="0"/>
          <w:marBottom w:val="0"/>
          <w:divBdr>
            <w:top w:val="none" w:sz="0" w:space="0" w:color="auto"/>
            <w:left w:val="none" w:sz="0" w:space="0" w:color="auto"/>
            <w:bottom w:val="none" w:sz="0" w:space="0" w:color="auto"/>
            <w:right w:val="none" w:sz="0" w:space="0" w:color="auto"/>
          </w:divBdr>
          <w:divsChild>
            <w:div w:id="1645550388">
              <w:marLeft w:val="0"/>
              <w:marRight w:val="0"/>
              <w:marTop w:val="0"/>
              <w:marBottom w:val="0"/>
              <w:divBdr>
                <w:top w:val="none" w:sz="0" w:space="0" w:color="auto"/>
                <w:left w:val="none" w:sz="0" w:space="0" w:color="auto"/>
                <w:bottom w:val="none" w:sz="0" w:space="0" w:color="auto"/>
                <w:right w:val="none" w:sz="0" w:space="0" w:color="auto"/>
              </w:divBdr>
              <w:divsChild>
                <w:div w:id="829760524">
                  <w:marLeft w:val="0"/>
                  <w:marRight w:val="0"/>
                  <w:marTop w:val="0"/>
                  <w:marBottom w:val="0"/>
                  <w:divBdr>
                    <w:top w:val="none" w:sz="0" w:space="0" w:color="auto"/>
                    <w:left w:val="none" w:sz="0" w:space="0" w:color="auto"/>
                    <w:bottom w:val="none" w:sz="0" w:space="0" w:color="auto"/>
                    <w:right w:val="none" w:sz="0" w:space="0" w:color="auto"/>
                  </w:divBdr>
                  <w:divsChild>
                    <w:div w:id="6259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4202">
      <w:bodyDiv w:val="1"/>
      <w:marLeft w:val="0"/>
      <w:marRight w:val="0"/>
      <w:marTop w:val="0"/>
      <w:marBottom w:val="0"/>
      <w:divBdr>
        <w:top w:val="none" w:sz="0" w:space="0" w:color="auto"/>
        <w:left w:val="none" w:sz="0" w:space="0" w:color="auto"/>
        <w:bottom w:val="none" w:sz="0" w:space="0" w:color="auto"/>
        <w:right w:val="none" w:sz="0" w:space="0" w:color="auto"/>
      </w:divBdr>
    </w:div>
    <w:div w:id="1853176867">
      <w:bodyDiv w:val="1"/>
      <w:marLeft w:val="0"/>
      <w:marRight w:val="0"/>
      <w:marTop w:val="0"/>
      <w:marBottom w:val="0"/>
      <w:divBdr>
        <w:top w:val="none" w:sz="0" w:space="0" w:color="auto"/>
        <w:left w:val="none" w:sz="0" w:space="0" w:color="auto"/>
        <w:bottom w:val="none" w:sz="0" w:space="0" w:color="auto"/>
        <w:right w:val="none" w:sz="0" w:space="0" w:color="auto"/>
      </w:divBdr>
    </w:div>
    <w:div w:id="1956138408">
      <w:bodyDiv w:val="1"/>
      <w:marLeft w:val="0"/>
      <w:marRight w:val="0"/>
      <w:marTop w:val="0"/>
      <w:marBottom w:val="0"/>
      <w:divBdr>
        <w:top w:val="none" w:sz="0" w:space="0" w:color="auto"/>
        <w:left w:val="none" w:sz="0" w:space="0" w:color="auto"/>
        <w:bottom w:val="none" w:sz="0" w:space="0" w:color="auto"/>
        <w:right w:val="none" w:sz="0" w:space="0" w:color="auto"/>
      </w:divBdr>
      <w:divsChild>
        <w:div w:id="199448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8399">
              <w:marLeft w:val="0"/>
              <w:marRight w:val="0"/>
              <w:marTop w:val="0"/>
              <w:marBottom w:val="0"/>
              <w:divBdr>
                <w:top w:val="none" w:sz="0" w:space="0" w:color="auto"/>
                <w:left w:val="none" w:sz="0" w:space="0" w:color="auto"/>
                <w:bottom w:val="none" w:sz="0" w:space="0" w:color="auto"/>
                <w:right w:val="none" w:sz="0" w:space="0" w:color="auto"/>
              </w:divBdr>
              <w:divsChild>
                <w:div w:id="964116629">
                  <w:marLeft w:val="0"/>
                  <w:marRight w:val="0"/>
                  <w:marTop w:val="0"/>
                  <w:marBottom w:val="0"/>
                  <w:divBdr>
                    <w:top w:val="none" w:sz="0" w:space="0" w:color="auto"/>
                    <w:left w:val="none" w:sz="0" w:space="0" w:color="auto"/>
                    <w:bottom w:val="none" w:sz="0" w:space="0" w:color="auto"/>
                    <w:right w:val="none" w:sz="0" w:space="0" w:color="auto"/>
                  </w:divBdr>
                  <w:divsChild>
                    <w:div w:id="2113621643">
                      <w:marLeft w:val="0"/>
                      <w:marRight w:val="0"/>
                      <w:marTop w:val="0"/>
                      <w:marBottom w:val="0"/>
                      <w:divBdr>
                        <w:top w:val="none" w:sz="0" w:space="0" w:color="auto"/>
                        <w:left w:val="none" w:sz="0" w:space="0" w:color="auto"/>
                        <w:bottom w:val="none" w:sz="0" w:space="0" w:color="auto"/>
                        <w:right w:val="none" w:sz="0" w:space="0" w:color="auto"/>
                      </w:divBdr>
                      <w:divsChild>
                        <w:div w:id="1974945627">
                          <w:marLeft w:val="0"/>
                          <w:marRight w:val="0"/>
                          <w:marTop w:val="0"/>
                          <w:marBottom w:val="0"/>
                          <w:divBdr>
                            <w:top w:val="none" w:sz="0" w:space="0" w:color="auto"/>
                            <w:left w:val="none" w:sz="0" w:space="0" w:color="auto"/>
                            <w:bottom w:val="none" w:sz="0" w:space="0" w:color="auto"/>
                            <w:right w:val="none" w:sz="0" w:space="0" w:color="auto"/>
                          </w:divBdr>
                          <w:divsChild>
                            <w:div w:id="1741907094">
                              <w:marLeft w:val="0"/>
                              <w:marRight w:val="0"/>
                              <w:marTop w:val="0"/>
                              <w:marBottom w:val="0"/>
                              <w:divBdr>
                                <w:top w:val="none" w:sz="0" w:space="0" w:color="auto"/>
                                <w:left w:val="none" w:sz="0" w:space="0" w:color="auto"/>
                                <w:bottom w:val="none" w:sz="0" w:space="0" w:color="auto"/>
                                <w:right w:val="none" w:sz="0" w:space="0" w:color="auto"/>
                              </w:divBdr>
                              <w:divsChild>
                                <w:div w:id="15279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6331">
                                      <w:marLeft w:val="0"/>
                                      <w:marRight w:val="0"/>
                                      <w:marTop w:val="0"/>
                                      <w:marBottom w:val="0"/>
                                      <w:divBdr>
                                        <w:top w:val="none" w:sz="0" w:space="0" w:color="auto"/>
                                        <w:left w:val="none" w:sz="0" w:space="0" w:color="auto"/>
                                        <w:bottom w:val="none" w:sz="0" w:space="0" w:color="auto"/>
                                        <w:right w:val="none" w:sz="0" w:space="0" w:color="auto"/>
                                      </w:divBdr>
                                      <w:divsChild>
                                        <w:div w:id="7559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28532">
                                              <w:marLeft w:val="0"/>
                                              <w:marRight w:val="0"/>
                                              <w:marTop w:val="0"/>
                                              <w:marBottom w:val="0"/>
                                              <w:divBdr>
                                                <w:top w:val="none" w:sz="0" w:space="0" w:color="auto"/>
                                                <w:left w:val="none" w:sz="0" w:space="0" w:color="auto"/>
                                                <w:bottom w:val="none" w:sz="0" w:space="0" w:color="auto"/>
                                                <w:right w:val="none" w:sz="0" w:space="0" w:color="auto"/>
                                              </w:divBdr>
                                              <w:divsChild>
                                                <w:div w:id="1515074273">
                                                  <w:marLeft w:val="0"/>
                                                  <w:marRight w:val="0"/>
                                                  <w:marTop w:val="0"/>
                                                  <w:marBottom w:val="0"/>
                                                  <w:divBdr>
                                                    <w:top w:val="none" w:sz="0" w:space="0" w:color="auto"/>
                                                    <w:left w:val="none" w:sz="0" w:space="0" w:color="auto"/>
                                                    <w:bottom w:val="none" w:sz="0" w:space="0" w:color="auto"/>
                                                    <w:right w:val="none" w:sz="0" w:space="0" w:color="auto"/>
                                                  </w:divBdr>
                                                  <w:divsChild>
                                                    <w:div w:id="1755976267">
                                                      <w:marLeft w:val="0"/>
                                                      <w:marRight w:val="0"/>
                                                      <w:marTop w:val="0"/>
                                                      <w:marBottom w:val="0"/>
                                                      <w:divBdr>
                                                        <w:top w:val="none" w:sz="0" w:space="0" w:color="auto"/>
                                                        <w:left w:val="none" w:sz="0" w:space="0" w:color="auto"/>
                                                        <w:bottom w:val="none" w:sz="0" w:space="0" w:color="auto"/>
                                                        <w:right w:val="none" w:sz="0" w:space="0" w:color="auto"/>
                                                      </w:divBdr>
                                                      <w:divsChild>
                                                        <w:div w:id="1195121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2446481">
                                                              <w:marLeft w:val="0"/>
                                                              <w:marRight w:val="0"/>
                                                              <w:marTop w:val="0"/>
                                                              <w:marBottom w:val="0"/>
                                                              <w:divBdr>
                                                                <w:top w:val="none" w:sz="0" w:space="0" w:color="auto"/>
                                                                <w:left w:val="none" w:sz="0" w:space="0" w:color="auto"/>
                                                                <w:bottom w:val="none" w:sz="0" w:space="0" w:color="auto"/>
                                                                <w:right w:val="none" w:sz="0" w:space="0" w:color="auto"/>
                                                              </w:divBdr>
                                                              <w:divsChild>
                                                                <w:div w:id="856772303">
                                                                  <w:marLeft w:val="0"/>
                                                                  <w:marRight w:val="0"/>
                                                                  <w:marTop w:val="0"/>
                                                                  <w:marBottom w:val="0"/>
                                                                  <w:divBdr>
                                                                    <w:top w:val="none" w:sz="0" w:space="0" w:color="auto"/>
                                                                    <w:left w:val="none" w:sz="0" w:space="0" w:color="auto"/>
                                                                    <w:bottom w:val="none" w:sz="0" w:space="0" w:color="auto"/>
                                                                    <w:right w:val="none" w:sz="0" w:space="0" w:color="auto"/>
                                                                  </w:divBdr>
                                                                </w:div>
                                                              </w:divsChild>
                                                            </w:div>
                                                            <w:div w:id="657854059">
                                                              <w:marLeft w:val="0"/>
                                                              <w:marRight w:val="0"/>
                                                              <w:marTop w:val="0"/>
                                                              <w:marBottom w:val="0"/>
                                                              <w:divBdr>
                                                                <w:top w:val="none" w:sz="0" w:space="0" w:color="auto"/>
                                                                <w:left w:val="none" w:sz="0" w:space="0" w:color="auto"/>
                                                                <w:bottom w:val="none" w:sz="0" w:space="0" w:color="auto"/>
                                                                <w:right w:val="none" w:sz="0" w:space="0" w:color="auto"/>
                                                              </w:divBdr>
                                                            </w:div>
                                                            <w:div w:id="1461921550">
                                                              <w:marLeft w:val="0"/>
                                                              <w:marRight w:val="0"/>
                                                              <w:marTop w:val="0"/>
                                                              <w:marBottom w:val="0"/>
                                                              <w:divBdr>
                                                                <w:top w:val="none" w:sz="0" w:space="0" w:color="auto"/>
                                                                <w:left w:val="none" w:sz="0" w:space="0" w:color="auto"/>
                                                                <w:bottom w:val="none" w:sz="0" w:space="0" w:color="auto"/>
                                                                <w:right w:val="none" w:sz="0" w:space="0" w:color="auto"/>
                                                              </w:divBdr>
                                                              <w:divsChild>
                                                                <w:div w:id="4247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85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epa.gov/pesticide-registration/list-n-disinfectants-use-against-sars-cov-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md@westtisbury-m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6696</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gazzal@comcast.net</cp:lastModifiedBy>
  <cp:revision>2</cp:revision>
  <dcterms:created xsi:type="dcterms:W3CDTF">2020-12-19T22:05:00Z</dcterms:created>
  <dcterms:modified xsi:type="dcterms:W3CDTF">2020-12-19T22:05:00Z</dcterms:modified>
</cp:coreProperties>
</file>